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270" w:rsidRPr="00DF6AA0" w:rsidRDefault="009E6270" w:rsidP="009E6270">
      <w:pPr>
        <w:spacing w:line="360" w:lineRule="auto"/>
        <w:jc w:val="center"/>
        <w:rPr>
          <w:sz w:val="28"/>
          <w:szCs w:val="28"/>
        </w:rPr>
      </w:pPr>
      <w:r w:rsidRPr="00DF6AA0">
        <w:rPr>
          <w:sz w:val="28"/>
          <w:szCs w:val="28"/>
        </w:rPr>
        <w:t>Макроиктисодий моделлар.</w:t>
      </w:r>
    </w:p>
    <w:p w:rsidR="009E6270" w:rsidRPr="00DF6AA0" w:rsidRDefault="009E6270" w:rsidP="009E6270">
      <w:pPr>
        <w:spacing w:line="360" w:lineRule="auto"/>
        <w:rPr>
          <w:rFonts w:ascii="BalticaUzbek" w:hAnsi="BalticaUzbek"/>
          <w:sz w:val="28"/>
          <w:szCs w:val="28"/>
        </w:rPr>
      </w:pPr>
      <w:r w:rsidRPr="00DF6AA0">
        <w:rPr>
          <w:sz w:val="28"/>
          <w:szCs w:val="28"/>
        </w:rPr>
        <w:t xml:space="preserve">      1</w:t>
      </w:r>
      <w:r w:rsidRPr="00DF6AA0">
        <w:rPr>
          <w:rFonts w:ascii="BalticaUzbek" w:hAnsi="BalticaUzbek"/>
          <w:sz w:val="28"/>
          <w:szCs w:val="28"/>
        </w:rPr>
        <w:t xml:space="preserve">  Миллий даромадни ани</w:t>
      </w:r>
      <w:r>
        <w:rPr>
          <w:rFonts w:ascii="BalticaUzbek" w:hAnsi="BalticaUzbek"/>
          <w:sz w:val="28"/>
          <w:szCs w:val="28"/>
        </w:rPr>
        <w:t>қ</w:t>
      </w:r>
      <w:r w:rsidRPr="00DF6AA0">
        <w:rPr>
          <w:rFonts w:ascii="BalticaUzbek" w:hAnsi="BalticaUzbek"/>
          <w:sz w:val="28"/>
          <w:szCs w:val="28"/>
        </w:rPr>
        <w:t>лаш</w:t>
      </w:r>
    </w:p>
    <w:p w:rsidR="009E6270" w:rsidRPr="00DF6AA0" w:rsidRDefault="009E6270" w:rsidP="009E6270">
      <w:pPr>
        <w:spacing w:line="360" w:lineRule="auto"/>
        <w:ind w:right="28"/>
        <w:rPr>
          <w:rFonts w:ascii="BalticaUzbek" w:hAnsi="BalticaUzbek"/>
          <w:sz w:val="28"/>
          <w:szCs w:val="28"/>
        </w:rPr>
      </w:pPr>
      <w:r w:rsidRPr="00DF6AA0">
        <w:rPr>
          <w:sz w:val="28"/>
          <w:szCs w:val="28"/>
        </w:rPr>
        <w:t xml:space="preserve">      </w:t>
      </w:r>
      <w:r w:rsidRPr="00DF6AA0">
        <w:rPr>
          <w:rFonts w:ascii="BalticaUzbek" w:hAnsi="BalticaUzbek"/>
          <w:sz w:val="28"/>
          <w:szCs w:val="28"/>
        </w:rPr>
        <w:t>2. Усишнинг макромодели.</w:t>
      </w:r>
    </w:p>
    <w:p w:rsidR="009E6270" w:rsidRPr="00DF6AA0" w:rsidRDefault="009E6270" w:rsidP="009E6270">
      <w:pPr>
        <w:spacing w:line="360" w:lineRule="auto"/>
        <w:rPr>
          <w:rFonts w:ascii="BalticaUzbek" w:hAnsi="BalticaUzbek"/>
          <w:sz w:val="28"/>
          <w:szCs w:val="28"/>
        </w:rPr>
      </w:pPr>
      <w:r w:rsidRPr="00DF6AA0">
        <w:rPr>
          <w:sz w:val="28"/>
          <w:szCs w:val="28"/>
        </w:rPr>
        <w:t xml:space="preserve">      </w:t>
      </w:r>
      <w:r w:rsidRPr="00DF6AA0">
        <w:rPr>
          <w:rFonts w:ascii="BalticaUzbek" w:hAnsi="BalticaUzbek"/>
          <w:sz w:val="28"/>
          <w:szCs w:val="28"/>
        </w:rPr>
        <w:t>3. Ишчи цикл модели</w:t>
      </w:r>
    </w:p>
    <w:p w:rsidR="009E6270" w:rsidRPr="00DF6AA0" w:rsidRDefault="009E6270" w:rsidP="009E6270">
      <w:pPr>
        <w:spacing w:line="360" w:lineRule="auto"/>
        <w:rPr>
          <w:sz w:val="28"/>
          <w:szCs w:val="28"/>
        </w:rPr>
      </w:pPr>
    </w:p>
    <w:p w:rsidR="009E6270" w:rsidRPr="00DF6AA0" w:rsidRDefault="009E6270" w:rsidP="009E6270">
      <w:pPr>
        <w:spacing w:line="360" w:lineRule="auto"/>
        <w:jc w:val="both"/>
        <w:rPr>
          <w:sz w:val="28"/>
          <w:szCs w:val="28"/>
        </w:rPr>
      </w:pPr>
      <w:r w:rsidRPr="00DF6AA0">
        <w:rPr>
          <w:sz w:val="28"/>
          <w:szCs w:val="28"/>
        </w:rPr>
        <w:t xml:space="preserve">                                          7.1.  Миллий даромадни аниклаш.</w:t>
      </w:r>
    </w:p>
    <w:p w:rsidR="009E6270" w:rsidRPr="00DF6AA0" w:rsidRDefault="009E6270" w:rsidP="009E6270">
      <w:pPr>
        <w:spacing w:line="360" w:lineRule="auto"/>
        <w:jc w:val="both"/>
        <w:rPr>
          <w:sz w:val="28"/>
          <w:szCs w:val="28"/>
        </w:rPr>
      </w:pPr>
      <w:r w:rsidRPr="00DF6AA0">
        <w:rPr>
          <w:sz w:val="28"/>
          <w:szCs w:val="28"/>
        </w:rPr>
        <w:tab/>
        <w:t>Маълумки, макроиктисодий курсаткичлар оркали бутун мамлакат иктисодиётининг холати унинг усиши ёки оркага кетиши тахлил килинади ва улар ёрдамида давлат уз иктисодий сиёсатини белгилайди. Макроиктисодий курсаткичлар бизга маълум вакт оралигидаги ишлаб чикариш хажмини хисоблаш ва миллий иктисодиётнинг фаолият курсатишига  бевосита таъсир килувчи омилларни аниклаш имконини беради. Бу курсаткичлар мавжуд ресурслар ва улардан фойдаланишнинг мос келиши кузатилганда, мамлакатдаги умумий иктисодий мувозанатлик холатини акс эттиради. Умум иктисодий мувозанатлик жамият барча эхтиёжлари ва миллий ишлаб чикариш хажмининг узаро тенг келишини билдиради. Умумий иктисодий мувозанатлик бозор шароитида, аввало ялпи талаб ва ялпи таклифнинг тенг келишида куринади.</w:t>
      </w:r>
    </w:p>
    <w:p w:rsidR="009E6270" w:rsidRPr="00DF6AA0" w:rsidRDefault="009E6270" w:rsidP="009E6270">
      <w:pPr>
        <w:spacing w:line="360" w:lineRule="auto"/>
        <w:jc w:val="both"/>
        <w:rPr>
          <w:sz w:val="28"/>
          <w:szCs w:val="28"/>
        </w:rPr>
      </w:pPr>
      <w:r w:rsidRPr="00DF6AA0">
        <w:rPr>
          <w:sz w:val="28"/>
          <w:szCs w:val="28"/>
        </w:rPr>
        <w:tab/>
        <w:t>Иктисодий</w:t>
      </w:r>
      <w:r w:rsidRPr="00DF6AA0">
        <w:rPr>
          <w:sz w:val="28"/>
          <w:szCs w:val="28"/>
        </w:rPr>
        <w:tab/>
        <w:t xml:space="preserve"> мувозанатлик даражасини аниклашда асосан иккита узаро боглик усулдан фойдаланилади:</w:t>
      </w:r>
    </w:p>
    <w:p w:rsidR="009E6270" w:rsidRPr="00DF6AA0" w:rsidRDefault="009E6270" w:rsidP="009E6270">
      <w:pPr>
        <w:numPr>
          <w:ilvl w:val="1"/>
          <w:numId w:val="1"/>
        </w:numPr>
        <w:spacing w:line="360" w:lineRule="auto"/>
        <w:jc w:val="both"/>
        <w:rPr>
          <w:sz w:val="28"/>
          <w:szCs w:val="28"/>
        </w:rPr>
      </w:pPr>
      <w:r w:rsidRPr="00DF6AA0">
        <w:rPr>
          <w:sz w:val="28"/>
          <w:szCs w:val="28"/>
        </w:rPr>
        <w:t>Ялпи сарфлар ва ишлаб чикариш хажмини таккослаш усули.</w:t>
      </w:r>
    </w:p>
    <w:p w:rsidR="009E6270" w:rsidRPr="00DF6AA0" w:rsidRDefault="009E6270" w:rsidP="009E6270">
      <w:pPr>
        <w:numPr>
          <w:ilvl w:val="1"/>
          <w:numId w:val="1"/>
        </w:numPr>
        <w:spacing w:line="360" w:lineRule="auto"/>
        <w:jc w:val="both"/>
        <w:rPr>
          <w:sz w:val="28"/>
          <w:szCs w:val="28"/>
        </w:rPr>
      </w:pPr>
      <w:r w:rsidRPr="00DF6AA0">
        <w:rPr>
          <w:sz w:val="28"/>
          <w:szCs w:val="28"/>
        </w:rPr>
        <w:t>Жамгарма ва инвестицияларни таккослаш усули</w:t>
      </w:r>
    </w:p>
    <w:p w:rsidR="009E6270" w:rsidRPr="00DF6AA0" w:rsidRDefault="009E6270" w:rsidP="009E6270">
      <w:pPr>
        <w:spacing w:line="360" w:lineRule="auto"/>
        <w:ind w:firstLine="708"/>
        <w:jc w:val="both"/>
        <w:rPr>
          <w:sz w:val="28"/>
          <w:szCs w:val="28"/>
        </w:rPr>
      </w:pPr>
      <w:r w:rsidRPr="00DF6AA0">
        <w:rPr>
          <w:sz w:val="28"/>
          <w:szCs w:val="28"/>
        </w:rPr>
        <w:t>Бу усулларда ишлаб чикариш умумий хажмининг микдорий курсаткичи сифатида соф миллий махсулот (У), ялпи сарфлар сифатида эса истеъмол хажми (С) ва инвестицияларга сарфларнинг умумий суммаси (</w:t>
      </w:r>
      <w:r w:rsidRPr="00DF6AA0">
        <w:rPr>
          <w:sz w:val="28"/>
          <w:szCs w:val="28"/>
          <w:lang w:val="en-US"/>
        </w:rPr>
        <w:t>I</w:t>
      </w:r>
      <w:r w:rsidRPr="00DF6AA0">
        <w:rPr>
          <w:sz w:val="28"/>
          <w:szCs w:val="28"/>
        </w:rPr>
        <w:t>) олинади.</w:t>
      </w:r>
    </w:p>
    <w:p w:rsidR="009E6270" w:rsidRPr="00DF6AA0" w:rsidRDefault="009E6270" w:rsidP="009E6270">
      <w:pPr>
        <w:spacing w:line="360" w:lineRule="auto"/>
        <w:ind w:firstLine="708"/>
        <w:jc w:val="both"/>
        <w:rPr>
          <w:sz w:val="28"/>
          <w:szCs w:val="28"/>
        </w:rPr>
      </w:pPr>
      <w:r w:rsidRPr="00DF6AA0">
        <w:rPr>
          <w:sz w:val="28"/>
          <w:szCs w:val="28"/>
        </w:rPr>
        <w:lastRenderedPageBreak/>
        <w:t>Иктисодиётнинг мувозанатли даражаси бу ишлаб чикаришнинг шундай хажмини, у ишлаб чикариш мазкур хажмини сотиб олиш учун етарли умумий сарфларни таъминлайди, яъни</w:t>
      </w:r>
    </w:p>
    <w:p w:rsidR="009E6270" w:rsidRPr="00DF6AA0" w:rsidRDefault="009E6270" w:rsidP="009E6270">
      <w:pPr>
        <w:spacing w:line="360" w:lineRule="auto"/>
        <w:ind w:firstLine="708"/>
        <w:jc w:val="both"/>
        <w:rPr>
          <w:sz w:val="28"/>
          <w:szCs w:val="28"/>
        </w:rPr>
      </w:pPr>
      <w:r w:rsidRPr="00DF6AA0">
        <w:rPr>
          <w:sz w:val="28"/>
          <w:szCs w:val="28"/>
        </w:rPr>
        <w:t xml:space="preserve">У </w:t>
      </w:r>
      <w:r>
        <w:rPr>
          <w:sz w:val="28"/>
          <w:szCs w:val="28"/>
        </w:rPr>
        <w:t>қ</w:t>
      </w:r>
      <w:r w:rsidRPr="00DF6AA0">
        <w:rPr>
          <w:sz w:val="28"/>
          <w:szCs w:val="28"/>
        </w:rPr>
        <w:t xml:space="preserve"> С + </w:t>
      </w:r>
      <w:r w:rsidRPr="00DF6AA0">
        <w:rPr>
          <w:sz w:val="28"/>
          <w:szCs w:val="28"/>
          <w:lang w:val="en-US"/>
        </w:rPr>
        <w:t>I</w:t>
      </w:r>
      <w:r w:rsidRPr="00DF6AA0">
        <w:rPr>
          <w:sz w:val="28"/>
          <w:szCs w:val="28"/>
        </w:rPr>
        <w:tab/>
      </w:r>
      <w:r w:rsidRPr="00DF6AA0">
        <w:rPr>
          <w:sz w:val="28"/>
          <w:szCs w:val="28"/>
        </w:rPr>
        <w:tab/>
      </w:r>
      <w:r w:rsidRPr="00DF6AA0">
        <w:rPr>
          <w:sz w:val="28"/>
          <w:szCs w:val="28"/>
        </w:rPr>
        <w:tab/>
      </w:r>
      <w:r w:rsidRPr="00DF6AA0">
        <w:rPr>
          <w:sz w:val="28"/>
          <w:szCs w:val="28"/>
        </w:rPr>
        <w:tab/>
      </w:r>
      <w:r w:rsidRPr="00DF6AA0">
        <w:rPr>
          <w:sz w:val="28"/>
          <w:szCs w:val="28"/>
        </w:rPr>
        <w:tab/>
        <w:t>(1)</w:t>
      </w:r>
    </w:p>
    <w:p w:rsidR="009E6270" w:rsidRPr="00DF6AA0" w:rsidRDefault="009E6270" w:rsidP="009E6270">
      <w:pPr>
        <w:spacing w:line="360" w:lineRule="auto"/>
        <w:ind w:firstLine="708"/>
        <w:jc w:val="both"/>
        <w:rPr>
          <w:sz w:val="28"/>
          <w:szCs w:val="28"/>
        </w:rPr>
      </w:pPr>
      <w:r w:rsidRPr="00DF6AA0">
        <w:rPr>
          <w:sz w:val="28"/>
          <w:szCs w:val="28"/>
        </w:rPr>
        <w:t>Истеъмол хажми соф миллий даромадга богликлик булади. Бу богликликни куйидагича ифодалаш мумкин.</w:t>
      </w:r>
    </w:p>
    <w:p w:rsidR="009E6270" w:rsidRPr="00DF6AA0" w:rsidRDefault="009E6270" w:rsidP="009E6270">
      <w:pPr>
        <w:spacing w:line="360" w:lineRule="auto"/>
        <w:ind w:firstLine="708"/>
        <w:jc w:val="both"/>
        <w:rPr>
          <w:sz w:val="28"/>
          <w:szCs w:val="28"/>
        </w:rPr>
      </w:pPr>
      <w:r w:rsidRPr="00DF6AA0">
        <w:rPr>
          <w:sz w:val="28"/>
          <w:szCs w:val="28"/>
        </w:rPr>
        <w:t xml:space="preserve">С </w:t>
      </w:r>
      <w:r>
        <w:rPr>
          <w:sz w:val="28"/>
          <w:szCs w:val="28"/>
        </w:rPr>
        <w:t>қ</w:t>
      </w:r>
      <w:r w:rsidRPr="00DF6AA0">
        <w:rPr>
          <w:sz w:val="28"/>
          <w:szCs w:val="28"/>
        </w:rPr>
        <w:t xml:space="preserve"> с</w:t>
      </w:r>
      <w:r w:rsidRPr="00DF6AA0">
        <w:rPr>
          <w:sz w:val="28"/>
          <w:szCs w:val="28"/>
          <w:lang w:val="en-US"/>
        </w:rPr>
        <w:t>Y</w:t>
      </w:r>
      <w:r w:rsidRPr="00DF6AA0">
        <w:rPr>
          <w:sz w:val="28"/>
          <w:szCs w:val="28"/>
        </w:rPr>
        <w:t xml:space="preserve"> + А</w:t>
      </w:r>
      <w:r w:rsidRPr="00DF6AA0">
        <w:rPr>
          <w:sz w:val="28"/>
          <w:szCs w:val="28"/>
        </w:rPr>
        <w:tab/>
      </w:r>
      <w:r w:rsidRPr="00DF6AA0">
        <w:rPr>
          <w:sz w:val="28"/>
          <w:szCs w:val="28"/>
        </w:rPr>
        <w:tab/>
      </w:r>
      <w:r w:rsidRPr="00DF6AA0">
        <w:rPr>
          <w:sz w:val="28"/>
          <w:szCs w:val="28"/>
        </w:rPr>
        <w:tab/>
      </w:r>
      <w:r w:rsidRPr="00DF6AA0">
        <w:rPr>
          <w:sz w:val="28"/>
          <w:szCs w:val="28"/>
        </w:rPr>
        <w:tab/>
      </w:r>
      <w:r w:rsidRPr="00DF6AA0">
        <w:rPr>
          <w:sz w:val="28"/>
          <w:szCs w:val="28"/>
        </w:rPr>
        <w:tab/>
        <w:t>(2)</w:t>
      </w:r>
    </w:p>
    <w:p w:rsidR="009E6270" w:rsidRPr="00DF6AA0" w:rsidRDefault="009E6270" w:rsidP="009E6270">
      <w:pPr>
        <w:spacing w:line="360" w:lineRule="auto"/>
        <w:ind w:firstLine="708"/>
        <w:jc w:val="both"/>
        <w:rPr>
          <w:sz w:val="28"/>
          <w:szCs w:val="28"/>
        </w:rPr>
      </w:pPr>
      <w:r w:rsidRPr="00DF6AA0">
        <w:rPr>
          <w:sz w:val="28"/>
          <w:szCs w:val="28"/>
        </w:rPr>
        <w:t>Бу ерда с истеъмолни соф миллий даромадга пропорционаллик курсаткичи, уни истеъмолга мойллик коэффициенти дейилади. А эса базавий истеъмол дейилади.</w:t>
      </w:r>
    </w:p>
    <w:p w:rsidR="009E6270" w:rsidRPr="00DF6AA0" w:rsidRDefault="009E6270" w:rsidP="009E6270">
      <w:pPr>
        <w:numPr>
          <w:ilvl w:val="0"/>
          <w:numId w:val="2"/>
        </w:numPr>
        <w:spacing w:line="360" w:lineRule="auto"/>
        <w:jc w:val="both"/>
        <w:rPr>
          <w:sz w:val="28"/>
          <w:szCs w:val="28"/>
          <w:lang w:val="en-US"/>
        </w:rPr>
      </w:pPr>
      <w:r w:rsidRPr="00DF6AA0">
        <w:rPr>
          <w:sz w:val="28"/>
          <w:szCs w:val="28"/>
        </w:rPr>
        <w:t>ва</w:t>
      </w:r>
      <w:r w:rsidRPr="00DF6AA0">
        <w:rPr>
          <w:sz w:val="28"/>
          <w:szCs w:val="28"/>
          <w:lang w:val="en-US"/>
        </w:rPr>
        <w:t xml:space="preserve"> (2) </w:t>
      </w:r>
      <w:r w:rsidRPr="00DF6AA0">
        <w:rPr>
          <w:sz w:val="28"/>
          <w:szCs w:val="28"/>
        </w:rPr>
        <w:t>дан</w:t>
      </w:r>
    </w:p>
    <w:p w:rsidR="009E6270" w:rsidRPr="00DF6AA0" w:rsidRDefault="009E6270" w:rsidP="009E6270">
      <w:pPr>
        <w:spacing w:line="360" w:lineRule="auto"/>
        <w:ind w:left="1098" w:firstLine="318"/>
        <w:jc w:val="both"/>
        <w:rPr>
          <w:sz w:val="28"/>
          <w:szCs w:val="28"/>
          <w:lang w:val="en-US"/>
        </w:rPr>
      </w:pPr>
      <w:r w:rsidRPr="00DF6AA0">
        <w:rPr>
          <w:position w:val="-6"/>
          <w:sz w:val="28"/>
          <w:szCs w:val="28"/>
          <w:lang w:val="en-US"/>
        </w:rPr>
        <w:object w:dxaOrig="15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6" o:title=""/>
          </v:shape>
          <o:OLEObject Type="Embed" ProgID="Equation.3" ShapeID="_x0000_i1025" DrawAspect="Content" ObjectID="_1410199469" r:id="rId7"/>
        </w:object>
      </w:r>
    </w:p>
    <w:p w:rsidR="009E6270" w:rsidRPr="009E6270" w:rsidRDefault="009E6270" w:rsidP="009E6270">
      <w:pPr>
        <w:spacing w:line="360" w:lineRule="auto"/>
        <w:jc w:val="both"/>
        <w:rPr>
          <w:sz w:val="28"/>
          <w:szCs w:val="28"/>
          <w:lang w:val="en-US"/>
        </w:rPr>
      </w:pPr>
      <w:r w:rsidRPr="00DF6AA0">
        <w:rPr>
          <w:sz w:val="28"/>
          <w:szCs w:val="28"/>
        </w:rPr>
        <w:t>ёки</w:t>
      </w:r>
      <w:r w:rsidRPr="009E6270">
        <w:rPr>
          <w:sz w:val="28"/>
          <w:szCs w:val="28"/>
          <w:lang w:val="en-US"/>
        </w:rPr>
        <w:tab/>
      </w:r>
      <w:r w:rsidRPr="009E6270">
        <w:rPr>
          <w:sz w:val="28"/>
          <w:szCs w:val="28"/>
          <w:lang w:val="en-US"/>
        </w:rPr>
        <w:tab/>
      </w:r>
      <w:r w:rsidRPr="00DF6AA0">
        <w:rPr>
          <w:position w:val="-24"/>
          <w:sz w:val="28"/>
          <w:szCs w:val="28"/>
        </w:rPr>
        <w:object w:dxaOrig="1640" w:dyaOrig="620">
          <v:shape id="_x0000_i1026" type="#_x0000_t75" style="width:81.75pt;height:30.75pt" o:ole="">
            <v:imagedata r:id="rId8" o:title=""/>
          </v:shape>
          <o:OLEObject Type="Embed" ProgID="Equation.3" ShapeID="_x0000_i1026" DrawAspect="Content" ObjectID="_1410199470" r:id="rId9"/>
        </w:object>
      </w:r>
      <w:r w:rsidRPr="009E6270">
        <w:rPr>
          <w:sz w:val="28"/>
          <w:szCs w:val="28"/>
          <w:lang w:val="en-US"/>
        </w:rPr>
        <w:tab/>
      </w:r>
      <w:r w:rsidRPr="009E6270">
        <w:rPr>
          <w:sz w:val="28"/>
          <w:szCs w:val="28"/>
          <w:lang w:val="en-US"/>
        </w:rPr>
        <w:tab/>
      </w:r>
      <w:r w:rsidRPr="009E6270">
        <w:rPr>
          <w:sz w:val="28"/>
          <w:szCs w:val="28"/>
          <w:lang w:val="en-US"/>
        </w:rPr>
        <w:tab/>
        <w:t>(3)</w:t>
      </w:r>
    </w:p>
    <w:p w:rsidR="009E6270" w:rsidRPr="009E6270" w:rsidRDefault="009E6270" w:rsidP="009E6270">
      <w:pPr>
        <w:spacing w:line="360" w:lineRule="auto"/>
        <w:jc w:val="both"/>
        <w:rPr>
          <w:sz w:val="28"/>
          <w:szCs w:val="28"/>
          <w:lang w:val="en-US"/>
        </w:rPr>
      </w:pPr>
      <w:r w:rsidRPr="00DF6AA0">
        <w:rPr>
          <w:sz w:val="28"/>
          <w:szCs w:val="28"/>
        </w:rPr>
        <w:t>богланишни</w:t>
      </w:r>
      <w:r w:rsidRPr="009E6270">
        <w:rPr>
          <w:sz w:val="28"/>
          <w:szCs w:val="28"/>
          <w:lang w:val="en-US"/>
        </w:rPr>
        <w:t xml:space="preserve"> </w:t>
      </w:r>
      <w:r w:rsidRPr="00DF6AA0">
        <w:rPr>
          <w:sz w:val="28"/>
          <w:szCs w:val="28"/>
        </w:rPr>
        <w:t>хосил</w:t>
      </w:r>
      <w:r w:rsidRPr="009E6270">
        <w:rPr>
          <w:sz w:val="28"/>
          <w:szCs w:val="28"/>
          <w:lang w:val="en-US"/>
        </w:rPr>
        <w:t xml:space="preserve"> </w:t>
      </w:r>
      <w:r w:rsidRPr="00DF6AA0">
        <w:rPr>
          <w:sz w:val="28"/>
          <w:szCs w:val="28"/>
        </w:rPr>
        <w:t>киламиз</w:t>
      </w:r>
      <w:r w:rsidRPr="009E6270">
        <w:rPr>
          <w:sz w:val="28"/>
          <w:szCs w:val="28"/>
          <w:lang w:val="en-US"/>
        </w:rPr>
        <w:t xml:space="preserve">. </w:t>
      </w:r>
      <w:r w:rsidRPr="00DF6AA0">
        <w:rPr>
          <w:sz w:val="28"/>
          <w:szCs w:val="28"/>
        </w:rPr>
        <w:t>Инвестицияларга</w:t>
      </w:r>
      <w:r w:rsidRPr="009E6270">
        <w:rPr>
          <w:sz w:val="28"/>
          <w:szCs w:val="28"/>
          <w:lang w:val="en-US"/>
        </w:rPr>
        <w:t xml:space="preserve"> </w:t>
      </w:r>
      <w:r w:rsidRPr="00DF6AA0">
        <w:rPr>
          <w:sz w:val="28"/>
          <w:szCs w:val="28"/>
        </w:rPr>
        <w:t>сарфларнинг</w:t>
      </w:r>
      <w:r w:rsidRPr="009E6270">
        <w:rPr>
          <w:sz w:val="28"/>
          <w:szCs w:val="28"/>
          <w:lang w:val="en-US"/>
        </w:rPr>
        <w:t xml:space="preserve"> </w:t>
      </w:r>
      <w:r w:rsidRPr="00DF6AA0">
        <w:rPr>
          <w:sz w:val="28"/>
          <w:szCs w:val="28"/>
        </w:rPr>
        <w:t>турли</w:t>
      </w:r>
      <w:r w:rsidRPr="009E6270">
        <w:rPr>
          <w:sz w:val="28"/>
          <w:szCs w:val="28"/>
          <w:lang w:val="en-US"/>
        </w:rPr>
        <w:t xml:space="preserve"> </w:t>
      </w:r>
      <w:r w:rsidRPr="00DF6AA0">
        <w:rPr>
          <w:sz w:val="28"/>
          <w:szCs w:val="28"/>
          <w:lang w:val="en-US"/>
        </w:rPr>
        <w:t>I</w:t>
      </w:r>
      <w:r w:rsidRPr="009E6270">
        <w:rPr>
          <w:sz w:val="28"/>
          <w:szCs w:val="28"/>
          <w:vertAlign w:val="subscript"/>
          <w:lang w:val="en-US"/>
        </w:rPr>
        <w:t>1</w:t>
      </w:r>
      <w:r w:rsidRPr="009E6270">
        <w:rPr>
          <w:sz w:val="28"/>
          <w:szCs w:val="28"/>
          <w:lang w:val="en-US"/>
        </w:rPr>
        <w:t xml:space="preserve">, </w:t>
      </w:r>
      <w:r w:rsidRPr="00DF6AA0">
        <w:rPr>
          <w:sz w:val="28"/>
          <w:szCs w:val="28"/>
          <w:lang w:val="en-US"/>
        </w:rPr>
        <w:t>I</w:t>
      </w:r>
      <w:r w:rsidRPr="009E6270">
        <w:rPr>
          <w:sz w:val="28"/>
          <w:szCs w:val="28"/>
          <w:vertAlign w:val="subscript"/>
          <w:lang w:val="en-US"/>
        </w:rPr>
        <w:t>2</w:t>
      </w:r>
      <w:r w:rsidRPr="009E6270">
        <w:rPr>
          <w:sz w:val="28"/>
          <w:szCs w:val="28"/>
          <w:lang w:val="en-US"/>
        </w:rPr>
        <w:t xml:space="preserve"> </w:t>
      </w:r>
      <w:r w:rsidRPr="00DF6AA0">
        <w:rPr>
          <w:sz w:val="28"/>
          <w:szCs w:val="28"/>
        </w:rPr>
        <w:t>микдорларига</w:t>
      </w:r>
      <w:r w:rsidRPr="009E6270">
        <w:rPr>
          <w:sz w:val="28"/>
          <w:szCs w:val="28"/>
          <w:lang w:val="en-US"/>
        </w:rPr>
        <w:t xml:space="preserve"> </w:t>
      </w:r>
      <w:r w:rsidRPr="00DF6AA0">
        <w:rPr>
          <w:sz w:val="28"/>
          <w:szCs w:val="28"/>
        </w:rPr>
        <w:t>мувозанатли</w:t>
      </w:r>
      <w:r w:rsidRPr="009E6270">
        <w:rPr>
          <w:sz w:val="28"/>
          <w:szCs w:val="28"/>
          <w:lang w:val="en-US"/>
        </w:rPr>
        <w:t xml:space="preserve"> </w:t>
      </w:r>
      <w:r w:rsidRPr="00DF6AA0">
        <w:rPr>
          <w:sz w:val="28"/>
          <w:szCs w:val="28"/>
        </w:rPr>
        <w:t>холатда</w:t>
      </w:r>
      <w:r w:rsidRPr="009E6270">
        <w:rPr>
          <w:sz w:val="28"/>
          <w:szCs w:val="28"/>
          <w:lang w:val="en-US"/>
        </w:rPr>
        <w:t xml:space="preserve"> </w:t>
      </w:r>
      <w:r w:rsidRPr="00DF6AA0">
        <w:rPr>
          <w:sz w:val="28"/>
          <w:szCs w:val="28"/>
        </w:rPr>
        <w:t>турли</w:t>
      </w:r>
      <w:r w:rsidRPr="009E6270">
        <w:rPr>
          <w:sz w:val="28"/>
          <w:szCs w:val="28"/>
          <w:lang w:val="en-US"/>
        </w:rPr>
        <w:t xml:space="preserve"> </w:t>
      </w:r>
      <w:r w:rsidRPr="00DF6AA0">
        <w:rPr>
          <w:sz w:val="28"/>
          <w:szCs w:val="28"/>
        </w:rPr>
        <w:t>миллий</w:t>
      </w:r>
      <w:r w:rsidRPr="009E6270">
        <w:rPr>
          <w:sz w:val="28"/>
          <w:szCs w:val="28"/>
          <w:lang w:val="en-US"/>
        </w:rPr>
        <w:t xml:space="preserve"> </w:t>
      </w:r>
      <w:r w:rsidRPr="00DF6AA0">
        <w:rPr>
          <w:sz w:val="28"/>
          <w:szCs w:val="28"/>
        </w:rPr>
        <w:t>махсулот</w:t>
      </w:r>
      <w:r w:rsidRPr="009E6270">
        <w:rPr>
          <w:sz w:val="28"/>
          <w:szCs w:val="28"/>
          <w:lang w:val="en-US"/>
        </w:rPr>
        <w:t xml:space="preserve"> </w:t>
      </w:r>
      <w:r w:rsidRPr="00DF6AA0">
        <w:rPr>
          <w:sz w:val="28"/>
          <w:szCs w:val="28"/>
        </w:rPr>
        <w:t>курсаткичлари</w:t>
      </w:r>
      <w:r w:rsidRPr="009E6270">
        <w:rPr>
          <w:sz w:val="28"/>
          <w:szCs w:val="28"/>
          <w:lang w:val="en-US"/>
        </w:rPr>
        <w:t xml:space="preserve"> </w:t>
      </w:r>
      <w:r w:rsidRPr="00DF6AA0">
        <w:rPr>
          <w:sz w:val="28"/>
          <w:szCs w:val="28"/>
        </w:rPr>
        <w:t>мос</w:t>
      </w:r>
      <w:r w:rsidRPr="009E6270">
        <w:rPr>
          <w:sz w:val="28"/>
          <w:szCs w:val="28"/>
          <w:lang w:val="en-US"/>
        </w:rPr>
        <w:t xml:space="preserve"> </w:t>
      </w:r>
      <w:r w:rsidRPr="00DF6AA0">
        <w:rPr>
          <w:sz w:val="28"/>
          <w:szCs w:val="28"/>
        </w:rPr>
        <w:t>келади</w:t>
      </w:r>
      <w:r w:rsidRPr="009E6270">
        <w:rPr>
          <w:sz w:val="28"/>
          <w:szCs w:val="28"/>
          <w:lang w:val="en-US"/>
        </w:rPr>
        <w:t xml:space="preserve">, </w:t>
      </w:r>
      <w:r w:rsidRPr="00DF6AA0">
        <w:rPr>
          <w:sz w:val="28"/>
          <w:szCs w:val="28"/>
        </w:rPr>
        <w:t>яъни</w:t>
      </w:r>
    </w:p>
    <w:p w:rsidR="009E6270" w:rsidRPr="00DF6AA0" w:rsidRDefault="009E6270" w:rsidP="009E6270">
      <w:pPr>
        <w:spacing w:line="360" w:lineRule="auto"/>
        <w:jc w:val="both"/>
        <w:rPr>
          <w:sz w:val="28"/>
          <w:szCs w:val="28"/>
        </w:rPr>
      </w:pPr>
      <w:r w:rsidRPr="009E6270">
        <w:rPr>
          <w:sz w:val="28"/>
          <w:szCs w:val="28"/>
          <w:lang w:val="en-US"/>
        </w:rPr>
        <w:tab/>
      </w:r>
      <w:r w:rsidRPr="009E6270">
        <w:rPr>
          <w:sz w:val="28"/>
          <w:szCs w:val="28"/>
          <w:lang w:val="en-US"/>
        </w:rPr>
        <w:tab/>
      </w:r>
      <w:r w:rsidRPr="00DF6AA0">
        <w:rPr>
          <w:position w:val="-24"/>
          <w:sz w:val="28"/>
          <w:szCs w:val="28"/>
        </w:rPr>
        <w:object w:dxaOrig="1719" w:dyaOrig="620">
          <v:shape id="_x0000_i1027" type="#_x0000_t75" style="width:86.25pt;height:30.75pt" o:ole="">
            <v:imagedata r:id="rId10" o:title=""/>
          </v:shape>
          <o:OLEObject Type="Embed" ProgID="Equation.3" ShapeID="_x0000_i1027" DrawAspect="Content" ObjectID="_1410199471" r:id="rId11"/>
        </w:objec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24"/>
          <w:sz w:val="28"/>
          <w:szCs w:val="28"/>
        </w:rPr>
        <w:object w:dxaOrig="1760" w:dyaOrig="620">
          <v:shape id="_x0000_i1028" type="#_x0000_t75" style="width:87.75pt;height:30.75pt" o:ole="">
            <v:imagedata r:id="rId12" o:title=""/>
          </v:shape>
          <o:OLEObject Type="Embed" ProgID="Equation.3" ShapeID="_x0000_i1028" DrawAspect="Content" ObjectID="_1410199472" r:id="rId13"/>
        </w:object>
      </w:r>
    </w:p>
    <w:p w:rsidR="009E6270" w:rsidRPr="00DF6AA0" w:rsidRDefault="009E6270" w:rsidP="009E6270">
      <w:pPr>
        <w:spacing w:line="360" w:lineRule="auto"/>
        <w:jc w:val="both"/>
        <w:rPr>
          <w:sz w:val="28"/>
          <w:szCs w:val="28"/>
        </w:rPr>
      </w:pPr>
      <w:r w:rsidRPr="00DF6AA0">
        <w:rPr>
          <w:sz w:val="28"/>
          <w:szCs w:val="28"/>
        </w:rPr>
        <w:t>Улар уртасида фарк</w:t>
      </w:r>
    </w:p>
    <w:p w:rsidR="009E6270" w:rsidRPr="00DF6AA0" w:rsidRDefault="009E6270" w:rsidP="009E6270">
      <w:pPr>
        <w:spacing w:line="360" w:lineRule="auto"/>
        <w:jc w:val="both"/>
        <w:rPr>
          <w:sz w:val="28"/>
          <w:szCs w:val="28"/>
          <w:lang w:val="en-US"/>
        </w:rPr>
      </w:pPr>
      <w:r w:rsidRPr="00DF6AA0">
        <w:rPr>
          <w:sz w:val="28"/>
          <w:szCs w:val="28"/>
        </w:rPr>
        <w:tab/>
      </w:r>
      <w:r w:rsidRPr="00DF6AA0">
        <w:rPr>
          <w:sz w:val="28"/>
          <w:szCs w:val="28"/>
        </w:rPr>
        <w:tab/>
      </w:r>
      <w:r w:rsidRPr="00DF6AA0">
        <w:rPr>
          <w:position w:val="-24"/>
          <w:sz w:val="28"/>
          <w:szCs w:val="28"/>
          <w:lang w:val="en-US"/>
        </w:rPr>
        <w:object w:dxaOrig="2180" w:dyaOrig="620">
          <v:shape id="_x0000_i1029" type="#_x0000_t75" style="width:108.75pt;height:30.75pt" o:ole="">
            <v:imagedata r:id="rId14" o:title=""/>
          </v:shape>
          <o:OLEObject Type="Embed" ProgID="Equation.3" ShapeID="_x0000_i1029" DrawAspect="Content" ObjectID="_1410199473" r:id="rId15"/>
        </w:object>
      </w:r>
    </w:p>
    <w:p w:rsidR="009E6270" w:rsidRPr="00DF6AA0" w:rsidRDefault="009E6270" w:rsidP="009E6270">
      <w:pPr>
        <w:spacing w:line="360" w:lineRule="auto"/>
        <w:jc w:val="both"/>
        <w:rPr>
          <w:sz w:val="28"/>
          <w:szCs w:val="28"/>
        </w:rPr>
      </w:pPr>
      <w:r w:rsidRPr="00DF6AA0">
        <w:rPr>
          <w:sz w:val="28"/>
          <w:szCs w:val="28"/>
        </w:rPr>
        <w:t>ёки</w:t>
      </w:r>
      <w:r w:rsidRPr="00DF6AA0">
        <w:rPr>
          <w:sz w:val="28"/>
          <w:szCs w:val="28"/>
        </w:rPr>
        <w:tab/>
      </w:r>
      <w:r w:rsidRPr="00DF6AA0">
        <w:rPr>
          <w:sz w:val="28"/>
          <w:szCs w:val="28"/>
        </w:rPr>
        <w:tab/>
      </w:r>
      <w:r w:rsidRPr="00DF6AA0">
        <w:rPr>
          <w:position w:val="-24"/>
          <w:sz w:val="28"/>
          <w:szCs w:val="28"/>
        </w:rPr>
        <w:object w:dxaOrig="1380" w:dyaOrig="620">
          <v:shape id="_x0000_i1030" type="#_x0000_t75" style="width:69pt;height:30.75pt" o:ole="">
            <v:imagedata r:id="rId16" o:title=""/>
          </v:shape>
          <o:OLEObject Type="Embed" ProgID="Equation.3" ShapeID="_x0000_i1030" DrawAspect="Content" ObjectID="_1410199474" r:id="rId17"/>
        </w:object>
      </w:r>
    </w:p>
    <w:p w:rsidR="009E6270" w:rsidRPr="00DF6AA0" w:rsidRDefault="009E6270" w:rsidP="009E6270">
      <w:pPr>
        <w:spacing w:line="360" w:lineRule="auto"/>
        <w:jc w:val="both"/>
        <w:rPr>
          <w:sz w:val="28"/>
          <w:szCs w:val="28"/>
        </w:rPr>
      </w:pPr>
      <w:r w:rsidRPr="00DF6AA0">
        <w:rPr>
          <w:sz w:val="28"/>
          <w:szCs w:val="28"/>
        </w:rPr>
        <w:t xml:space="preserve">бу инвестицион сарфларнинг узгаришга мос келган соф миллий махсулотлар узгаришини курсатади. Улар </w:t>
      </w:r>
      <w:r w:rsidRPr="00DF6AA0">
        <w:rPr>
          <w:position w:val="-24"/>
          <w:sz w:val="28"/>
          <w:szCs w:val="28"/>
        </w:rPr>
        <w:object w:dxaOrig="520" w:dyaOrig="620">
          <v:shape id="_x0000_i1031" type="#_x0000_t75" style="width:26.25pt;height:30.75pt" o:ole="">
            <v:imagedata r:id="rId18" o:title=""/>
          </v:shape>
          <o:OLEObject Type="Embed" ProgID="Equation.3" ShapeID="_x0000_i1031" DrawAspect="Content" ObjectID="_1410199475" r:id="rId19"/>
        </w:object>
      </w:r>
      <w:r w:rsidRPr="00DF6AA0">
        <w:rPr>
          <w:sz w:val="28"/>
          <w:szCs w:val="28"/>
        </w:rPr>
        <w:t xml:space="preserve"> коэффициент оркали пропорционал богланган. Бу коэффициент мультипликатор самараси дейилади.</w:t>
      </w:r>
    </w:p>
    <w:p w:rsidR="009E6270" w:rsidRPr="00DF6AA0" w:rsidRDefault="009E6270" w:rsidP="009E6270">
      <w:pPr>
        <w:spacing w:line="360" w:lineRule="auto"/>
        <w:jc w:val="both"/>
        <w:rPr>
          <w:sz w:val="28"/>
          <w:szCs w:val="28"/>
        </w:rPr>
      </w:pPr>
      <w:r w:rsidRPr="00DF6AA0">
        <w:rPr>
          <w:sz w:val="28"/>
          <w:szCs w:val="28"/>
        </w:rPr>
        <w:lastRenderedPageBreak/>
        <w:tab/>
        <w:t>Шуни таъкидлаш керакки, инвестициялар учун сарф ва СММ (3) муносабатни каноатлантирса иктисодий мувозанатлик вужудга келади, лекин буни тула максадга мувофик хол дейиш мумкин эмас. Негаки тула бандликдаги СММ</w:t>
      </w:r>
      <w:r w:rsidRPr="00DF6AA0">
        <w:rPr>
          <w:sz w:val="28"/>
          <w:szCs w:val="28"/>
          <w:vertAlign w:val="superscript"/>
        </w:rPr>
        <w:t xml:space="preserve"> (</w:t>
      </w:r>
      <w:r w:rsidRPr="00DF6AA0">
        <w:rPr>
          <w:sz w:val="28"/>
          <w:szCs w:val="28"/>
        </w:rPr>
        <w:t>У</w:t>
      </w:r>
      <w:r w:rsidRPr="00DF6AA0">
        <w:rPr>
          <w:sz w:val="28"/>
          <w:szCs w:val="28"/>
          <w:vertAlign w:val="subscript"/>
        </w:rPr>
        <w:t>т</w:t>
      </w:r>
      <w:r w:rsidRPr="00DF6AA0">
        <w:rPr>
          <w:sz w:val="28"/>
          <w:szCs w:val="28"/>
        </w:rPr>
        <w:t>) ва мувозанатлик холдаги СММ (У</w:t>
      </w:r>
      <w:r w:rsidRPr="00DF6AA0">
        <w:rPr>
          <w:sz w:val="28"/>
          <w:szCs w:val="28"/>
          <w:vertAlign w:val="subscript"/>
        </w:rPr>
        <w:t>м</w:t>
      </w:r>
      <w:r w:rsidRPr="00DF6AA0">
        <w:rPr>
          <w:sz w:val="28"/>
          <w:szCs w:val="28"/>
        </w:rPr>
        <w:t>) бир биридан анча фарк килади. давлат сиёсатининг асосий максади У</w:t>
      </w:r>
      <w:r w:rsidRPr="00DF6AA0">
        <w:rPr>
          <w:sz w:val="28"/>
          <w:szCs w:val="28"/>
          <w:vertAlign w:val="subscript"/>
        </w:rPr>
        <w:t xml:space="preserve">т </w:t>
      </w:r>
      <w:r>
        <w:rPr>
          <w:sz w:val="28"/>
          <w:szCs w:val="28"/>
        </w:rPr>
        <w:t>қ</w:t>
      </w:r>
      <w:r w:rsidRPr="00DF6AA0">
        <w:rPr>
          <w:sz w:val="28"/>
          <w:szCs w:val="28"/>
        </w:rPr>
        <w:t xml:space="preserve"> У</w:t>
      </w:r>
      <w:r w:rsidRPr="00DF6AA0">
        <w:rPr>
          <w:sz w:val="28"/>
          <w:szCs w:val="28"/>
          <w:vertAlign w:val="subscript"/>
        </w:rPr>
        <w:t>м</w:t>
      </w:r>
      <w:r w:rsidRPr="00DF6AA0">
        <w:rPr>
          <w:sz w:val="28"/>
          <w:szCs w:val="28"/>
        </w:rPr>
        <w:t xml:space="preserve"> холини вужудга  келтиришдир, унга инвестицияни ошириш эвазига эришиш мумкин. Уни канчага етказиш кераклигини (3) муносабатдан У </w:t>
      </w:r>
      <w:r>
        <w:rPr>
          <w:sz w:val="28"/>
          <w:szCs w:val="28"/>
        </w:rPr>
        <w:t>қ</w:t>
      </w:r>
      <w:r w:rsidRPr="00DF6AA0">
        <w:rPr>
          <w:sz w:val="28"/>
          <w:szCs w:val="28"/>
        </w:rPr>
        <w:t xml:space="preserve"> У</w:t>
      </w:r>
      <w:r w:rsidRPr="00DF6AA0">
        <w:rPr>
          <w:sz w:val="28"/>
          <w:szCs w:val="28"/>
          <w:vertAlign w:val="subscript"/>
        </w:rPr>
        <w:t>т</w:t>
      </w:r>
      <w:r w:rsidRPr="00DF6AA0">
        <w:rPr>
          <w:sz w:val="28"/>
          <w:szCs w:val="28"/>
        </w:rPr>
        <w:t xml:space="preserve"> оркали аниклаш мумкин. Шу йул билан аникланган инвестицион сарф микдорига эришилса, хам ишсизлик булмайди, хам иктисодиёт мувозанат холатида булади.</w:t>
      </w:r>
    </w:p>
    <w:p w:rsidR="009E6270" w:rsidRPr="00DF6AA0" w:rsidRDefault="009E6270" w:rsidP="009E6270">
      <w:pPr>
        <w:spacing w:line="360" w:lineRule="auto"/>
        <w:jc w:val="both"/>
        <w:rPr>
          <w:sz w:val="28"/>
          <w:szCs w:val="28"/>
        </w:rPr>
      </w:pPr>
    </w:p>
    <w:p w:rsidR="009E6270" w:rsidRPr="00DF6AA0" w:rsidRDefault="009E6270" w:rsidP="009E6270">
      <w:pPr>
        <w:spacing w:line="360" w:lineRule="auto"/>
        <w:jc w:val="center"/>
        <w:rPr>
          <w:sz w:val="28"/>
          <w:szCs w:val="28"/>
        </w:rPr>
      </w:pPr>
      <w:r w:rsidRPr="00DF6AA0">
        <w:rPr>
          <w:sz w:val="28"/>
          <w:szCs w:val="28"/>
        </w:rPr>
        <w:t>7.2. Усишнинг макромодели.</w:t>
      </w:r>
    </w:p>
    <w:p w:rsidR="009E6270" w:rsidRPr="00DF6AA0" w:rsidRDefault="009E6270" w:rsidP="009E6270">
      <w:pPr>
        <w:spacing w:line="360" w:lineRule="auto"/>
        <w:jc w:val="both"/>
        <w:rPr>
          <w:sz w:val="28"/>
          <w:szCs w:val="28"/>
        </w:rPr>
      </w:pPr>
      <w:r w:rsidRPr="00DF6AA0">
        <w:rPr>
          <w:sz w:val="28"/>
          <w:szCs w:val="28"/>
        </w:rPr>
        <w:tab/>
        <w:t>Иктисодий усишни аниклашда бир неча хил курсаткичлардан фойдаланилади. Усиш даражаси кандай микдор билан таккосланиши лозимлигига караб турлича куринишларда аникланади.</w:t>
      </w:r>
    </w:p>
    <w:p w:rsidR="009E6270" w:rsidRPr="00DF6AA0" w:rsidRDefault="009E6270" w:rsidP="009E6270">
      <w:pPr>
        <w:spacing w:line="360" w:lineRule="auto"/>
        <w:jc w:val="both"/>
        <w:rPr>
          <w:sz w:val="28"/>
          <w:szCs w:val="28"/>
        </w:rPr>
      </w:pPr>
      <w:r w:rsidRPr="00DF6AA0">
        <w:rPr>
          <w:sz w:val="28"/>
          <w:szCs w:val="28"/>
        </w:rPr>
        <w:tab/>
        <w:t xml:space="preserve">Фан техника тараккиёти мехнат унумдорлиги ва иктисодий усишни таъминловчи омил хисобланади. Техника тараккиётидаги асосий вазифа ишлаб чикаришга янги техника ва технологияларни куллаш, ишлаб чикаришни ташкил килиш ва бошкаришнинг янги усуллар ва шаклларини жорий килиш хисобланади. Мехнат унумдорлигининг усишини аниклаб берувчи омил хар бир  ишчига тугри келган асосий капитал хажми хисобланади, яъни </w:t>
      </w:r>
      <w:r w:rsidRPr="00DF6AA0">
        <w:rPr>
          <w:position w:val="-24"/>
          <w:sz w:val="28"/>
          <w:szCs w:val="28"/>
        </w:rPr>
        <w:object w:dxaOrig="300" w:dyaOrig="620">
          <v:shape id="_x0000_i1032" type="#_x0000_t75" style="width:15pt;height:30.75pt" o:ole="">
            <v:imagedata r:id="rId20" o:title=""/>
          </v:shape>
          <o:OLEObject Type="Embed" ProgID="Equation.3" ShapeID="_x0000_i1032" DrawAspect="Content" ObjectID="_1410199476" r:id="rId21"/>
        </w:object>
      </w:r>
      <w:r w:rsidRPr="00DF6AA0">
        <w:rPr>
          <w:sz w:val="28"/>
          <w:szCs w:val="28"/>
        </w:rPr>
        <w:t xml:space="preserve"> , К – капитал, </w:t>
      </w:r>
      <w:r w:rsidRPr="00DF6AA0">
        <w:rPr>
          <w:sz w:val="28"/>
          <w:szCs w:val="28"/>
          <w:lang w:val="en-US"/>
        </w:rPr>
        <w:t>L</w:t>
      </w:r>
      <w:r w:rsidRPr="00DF6AA0">
        <w:rPr>
          <w:sz w:val="28"/>
          <w:szCs w:val="28"/>
        </w:rPr>
        <w:t xml:space="preserve"> – мехнат, бу</w:t>
      </w:r>
    </w:p>
    <w:p w:rsidR="009E6270" w:rsidRPr="00DF6AA0" w:rsidRDefault="009E6270" w:rsidP="009E6270">
      <w:pPr>
        <w:spacing w:line="360" w:lineRule="auto"/>
        <w:jc w:val="both"/>
        <w:rPr>
          <w:sz w:val="28"/>
          <w:szCs w:val="28"/>
        </w:rPr>
      </w:pPr>
      <w:r w:rsidRPr="00DF6AA0">
        <w:rPr>
          <w:sz w:val="28"/>
          <w:szCs w:val="28"/>
        </w:rPr>
        <w:t xml:space="preserve">нисбат асосий ахамиятга эга. У капитал билан таъминланганлик даражаси дейилади. Ишлаб чикариш хажми капитал ва мехнат омилларига боглик уни умумий холда </w:t>
      </w:r>
      <w:r w:rsidRPr="00DF6AA0">
        <w:rPr>
          <w:sz w:val="28"/>
          <w:szCs w:val="28"/>
          <w:lang w:val="en-US"/>
        </w:rPr>
        <w:t>Y</w:t>
      </w:r>
      <w:r w:rsidRPr="00DF6AA0">
        <w:rPr>
          <w:sz w:val="28"/>
          <w:szCs w:val="28"/>
        </w:rPr>
        <w:t xml:space="preserve"> </w:t>
      </w:r>
      <w:r>
        <w:rPr>
          <w:sz w:val="28"/>
          <w:szCs w:val="28"/>
        </w:rPr>
        <w:t>қ</w:t>
      </w:r>
      <w:r w:rsidRPr="00DF6AA0">
        <w:rPr>
          <w:sz w:val="28"/>
          <w:szCs w:val="28"/>
        </w:rPr>
        <w:t xml:space="preserve"> </w:t>
      </w:r>
      <w:r w:rsidRPr="00DF6AA0">
        <w:rPr>
          <w:sz w:val="28"/>
          <w:szCs w:val="28"/>
          <w:lang w:val="en-US"/>
        </w:rPr>
        <w:t>F</w:t>
      </w:r>
      <w:r w:rsidRPr="00DF6AA0">
        <w:rPr>
          <w:sz w:val="28"/>
          <w:szCs w:val="28"/>
        </w:rPr>
        <w:t xml:space="preserve"> (</w:t>
      </w:r>
      <w:r w:rsidRPr="00DF6AA0">
        <w:rPr>
          <w:sz w:val="28"/>
          <w:szCs w:val="28"/>
          <w:lang w:val="en-US"/>
        </w:rPr>
        <w:t>K</w:t>
      </w:r>
      <w:r w:rsidRPr="00DF6AA0">
        <w:rPr>
          <w:sz w:val="28"/>
          <w:szCs w:val="28"/>
        </w:rPr>
        <w:t xml:space="preserve">, </w:t>
      </w:r>
      <w:r w:rsidRPr="00DF6AA0">
        <w:rPr>
          <w:sz w:val="28"/>
          <w:szCs w:val="28"/>
          <w:lang w:val="en-US"/>
        </w:rPr>
        <w:t>L</w:t>
      </w:r>
      <w:r w:rsidRPr="00DF6AA0">
        <w:rPr>
          <w:sz w:val="28"/>
          <w:szCs w:val="28"/>
        </w:rPr>
        <w:t xml:space="preserve">) куринишда ифодалаш мумкин. Бу ерда </w:t>
      </w:r>
      <w:r w:rsidRPr="00DF6AA0">
        <w:rPr>
          <w:sz w:val="28"/>
          <w:szCs w:val="28"/>
          <w:lang w:val="en-US"/>
        </w:rPr>
        <w:t>F</w:t>
      </w:r>
      <w:r w:rsidRPr="00DF6AA0">
        <w:rPr>
          <w:sz w:val="28"/>
          <w:szCs w:val="28"/>
        </w:rPr>
        <w:t xml:space="preserve"> – ишлаб чикариш функцияси. Мехнатнинг масштаб бирлигидаги ишлаб чикариш узгармас булса</w:t>
      </w:r>
    </w:p>
    <w:p w:rsidR="009E6270" w:rsidRPr="00DF6AA0" w:rsidRDefault="009E6270" w:rsidP="009E6270">
      <w:pPr>
        <w:spacing w:line="360" w:lineRule="auto"/>
        <w:jc w:val="both"/>
        <w:rPr>
          <w:sz w:val="28"/>
          <w:szCs w:val="28"/>
        </w:rPr>
      </w:pPr>
      <w:r w:rsidRPr="00DF6AA0">
        <w:rPr>
          <w:sz w:val="28"/>
          <w:szCs w:val="28"/>
        </w:rPr>
        <w:lastRenderedPageBreak/>
        <w:tab/>
      </w:r>
      <w:r w:rsidRPr="00DF6AA0">
        <w:rPr>
          <w:sz w:val="28"/>
          <w:szCs w:val="28"/>
        </w:rPr>
        <w:tab/>
      </w:r>
      <w:r w:rsidRPr="00DF6AA0">
        <w:rPr>
          <w:position w:val="-28"/>
          <w:sz w:val="28"/>
          <w:szCs w:val="28"/>
        </w:rPr>
        <w:object w:dxaOrig="2580" w:dyaOrig="680">
          <v:shape id="_x0000_i1033" type="#_x0000_t75" style="width:129pt;height:33.75pt" o:ole="">
            <v:imagedata r:id="rId22" o:title=""/>
          </v:shape>
          <o:OLEObject Type="Embed" ProgID="Equation.3" ShapeID="_x0000_i1033" DrawAspect="Content" ObjectID="_1410199477" r:id="rId23"/>
        </w:object>
      </w:r>
    </w:p>
    <w:p w:rsidR="009E6270" w:rsidRPr="00DF6AA0" w:rsidRDefault="009E6270" w:rsidP="009E6270">
      <w:pPr>
        <w:spacing w:line="360" w:lineRule="auto"/>
        <w:jc w:val="both"/>
        <w:rPr>
          <w:sz w:val="28"/>
          <w:szCs w:val="28"/>
        </w:rPr>
      </w:pPr>
      <w:r w:rsidRPr="00DF6AA0">
        <w:rPr>
          <w:sz w:val="28"/>
          <w:szCs w:val="28"/>
        </w:rPr>
        <w:t xml:space="preserve">бу ерда </w:t>
      </w:r>
      <w:r w:rsidRPr="00DF6AA0">
        <w:rPr>
          <w:sz w:val="28"/>
          <w:szCs w:val="28"/>
        </w:rPr>
        <w:tab/>
      </w:r>
      <w:r w:rsidRPr="00DF6AA0">
        <w:rPr>
          <w:position w:val="-24"/>
          <w:sz w:val="28"/>
          <w:szCs w:val="28"/>
        </w:rPr>
        <w:object w:dxaOrig="2360" w:dyaOrig="620">
          <v:shape id="_x0000_i1034" type="#_x0000_t75" style="width:117.75pt;height:30.75pt" o:ole="">
            <v:imagedata r:id="rId24" o:title=""/>
          </v:shape>
          <o:OLEObject Type="Embed" ProgID="Equation.3" ShapeID="_x0000_i1034" DrawAspect="Content" ObjectID="_1410199478" r:id="rId25"/>
        </w:object>
      </w:r>
    </w:p>
    <w:p w:rsidR="009E6270" w:rsidRPr="00DF6AA0" w:rsidRDefault="009E6270" w:rsidP="009E6270">
      <w:pPr>
        <w:spacing w:line="360" w:lineRule="auto"/>
        <w:jc w:val="both"/>
        <w:rPr>
          <w:sz w:val="28"/>
          <w:szCs w:val="28"/>
        </w:rPr>
      </w:pPr>
      <w:r w:rsidRPr="00DF6AA0">
        <w:rPr>
          <w:sz w:val="28"/>
          <w:szCs w:val="28"/>
        </w:rPr>
        <w:tab/>
      </w:r>
      <w:r w:rsidRPr="00DF6AA0">
        <w:rPr>
          <w:position w:val="-24"/>
          <w:sz w:val="28"/>
          <w:szCs w:val="28"/>
        </w:rPr>
        <w:object w:dxaOrig="960" w:dyaOrig="620">
          <v:shape id="_x0000_i1035" type="#_x0000_t75" style="width:48pt;height:30.75pt" o:ole="">
            <v:imagedata r:id="rId26" o:title=""/>
          </v:shape>
          <o:OLEObject Type="Embed" ProgID="Equation.3" ShapeID="_x0000_i1035" DrawAspect="Content" ObjectID="_1410199479" r:id="rId27"/>
        </w:object>
      </w:r>
      <w:r w:rsidRPr="00DF6AA0">
        <w:rPr>
          <w:sz w:val="28"/>
          <w:szCs w:val="28"/>
        </w:rPr>
        <w:t xml:space="preserve"> мехнат бирлигига мос келган ишлаб чикариш хажми – мехнат унумдорлиги.</w:t>
      </w:r>
    </w:p>
    <w:p w:rsidR="009E6270" w:rsidRPr="00DF6AA0" w:rsidRDefault="009E6270" w:rsidP="009E6270">
      <w:pPr>
        <w:spacing w:line="360" w:lineRule="auto"/>
        <w:jc w:val="both"/>
        <w:rPr>
          <w:sz w:val="28"/>
          <w:szCs w:val="28"/>
        </w:rPr>
      </w:pPr>
      <w:r w:rsidRPr="00DF6AA0">
        <w:rPr>
          <w:sz w:val="28"/>
          <w:szCs w:val="28"/>
        </w:rPr>
        <w:tab/>
        <w:t xml:space="preserve">Иктисодий усиш </w:t>
      </w:r>
      <w:r w:rsidRPr="00DF6AA0">
        <w:rPr>
          <w:position w:val="-30"/>
          <w:sz w:val="28"/>
          <w:szCs w:val="28"/>
        </w:rPr>
        <w:object w:dxaOrig="560" w:dyaOrig="680">
          <v:shape id="_x0000_i1036" type="#_x0000_t75" style="width:27.75pt;height:33.75pt" o:ole="">
            <v:imagedata r:id="rId28" o:title=""/>
          </v:shape>
          <o:OLEObject Type="Embed" ProgID="Equation.3" ShapeID="_x0000_i1036" DrawAspect="Content" ObjectID="_1410199480" r:id="rId29"/>
        </w:object>
      </w:r>
      <w:r w:rsidRPr="00DF6AA0">
        <w:rPr>
          <w:sz w:val="28"/>
          <w:szCs w:val="28"/>
        </w:rPr>
        <w:t xml:space="preserve"> нисбатнинг узгариши оркали, яъни х нинг вакт буйича узгариши оркали хам урганилади. Уни  </w:t>
      </w:r>
      <w:r w:rsidRPr="00DF6AA0">
        <w:rPr>
          <w:position w:val="-12"/>
          <w:sz w:val="28"/>
          <w:szCs w:val="28"/>
        </w:rPr>
        <w:object w:dxaOrig="340" w:dyaOrig="380">
          <v:shape id="_x0000_i1037" type="#_x0000_t75" style="width:17.25pt;height:18.75pt" o:ole="">
            <v:imagedata r:id="rId30" o:title=""/>
          </v:shape>
          <o:OLEObject Type="Embed" ProgID="Equation.3" ShapeID="_x0000_i1037" DrawAspect="Content" ObjectID="_1410199481" r:id="rId31"/>
        </w:object>
      </w:r>
      <w:r w:rsidRPr="00DF6AA0">
        <w:rPr>
          <w:sz w:val="28"/>
          <w:szCs w:val="28"/>
        </w:rPr>
        <w:t xml:space="preserve"> оркали аниклаш мумкин. </w:t>
      </w:r>
      <w:r w:rsidRPr="00DF6AA0">
        <w:rPr>
          <w:position w:val="-24"/>
          <w:sz w:val="28"/>
          <w:szCs w:val="28"/>
        </w:rPr>
        <w:object w:dxaOrig="780" w:dyaOrig="620">
          <v:shape id="_x0000_i1038" type="#_x0000_t75" style="width:39pt;height:30.75pt" o:ole="">
            <v:imagedata r:id="rId32" o:title=""/>
          </v:shape>
          <o:OLEObject Type="Embed" ProgID="Equation.3" ShapeID="_x0000_i1038" DrawAspect="Content" ObjectID="_1410199482" r:id="rId33"/>
        </w:object>
      </w:r>
      <w:r w:rsidRPr="00DF6AA0">
        <w:rPr>
          <w:sz w:val="28"/>
          <w:szCs w:val="28"/>
        </w:rPr>
        <w:t xml:space="preserve"> ни хар иккала</w:t>
      </w:r>
    </w:p>
    <w:p w:rsidR="009E6270" w:rsidRPr="00DF6AA0" w:rsidRDefault="009E6270" w:rsidP="009E6270">
      <w:pPr>
        <w:spacing w:line="360" w:lineRule="auto"/>
        <w:jc w:val="both"/>
        <w:rPr>
          <w:sz w:val="28"/>
          <w:szCs w:val="28"/>
        </w:rPr>
      </w:pPr>
      <w:r w:rsidRPr="00DF6AA0">
        <w:rPr>
          <w:sz w:val="28"/>
          <w:szCs w:val="28"/>
        </w:rPr>
        <w:tab/>
        <w:t>Натурал логарифм асосга кура логарифмласак</w: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1740" w:dyaOrig="320">
          <v:shape id="_x0000_i1039" type="#_x0000_t75" style="width:87pt;height:15.75pt" o:ole="">
            <v:imagedata r:id="rId34" o:title=""/>
          </v:shape>
          <o:OLEObject Type="Embed" ProgID="Equation.3" ShapeID="_x0000_i1039" DrawAspect="Content" ObjectID="_1410199483" r:id="rId35"/>
        </w:object>
      </w:r>
    </w:p>
    <w:p w:rsidR="009E6270" w:rsidRPr="00DF6AA0" w:rsidRDefault="009E6270" w:rsidP="009E6270">
      <w:pPr>
        <w:spacing w:line="360" w:lineRule="auto"/>
        <w:jc w:val="both"/>
        <w:rPr>
          <w:sz w:val="28"/>
          <w:szCs w:val="28"/>
        </w:rPr>
      </w:pPr>
      <w:r w:rsidRPr="00DF6AA0">
        <w:rPr>
          <w:sz w:val="28"/>
          <w:szCs w:val="28"/>
        </w:rPr>
        <w:tab/>
        <w:t>Энди бу ифодадан вакт буйича хосила оламиз.</w:t>
      </w:r>
    </w:p>
    <w:p w:rsidR="009E6270" w:rsidRPr="00DF6AA0" w:rsidRDefault="009E6270" w:rsidP="009E6270">
      <w:pPr>
        <w:spacing w:line="360" w:lineRule="auto"/>
        <w:ind w:left="708" w:firstLine="708"/>
        <w:jc w:val="both"/>
        <w:rPr>
          <w:sz w:val="28"/>
          <w:szCs w:val="28"/>
        </w:rPr>
      </w:pPr>
      <w:r w:rsidRPr="00DF6AA0">
        <w:rPr>
          <w:position w:val="-24"/>
          <w:sz w:val="28"/>
          <w:szCs w:val="28"/>
        </w:rPr>
        <w:object w:dxaOrig="1640" w:dyaOrig="660">
          <v:shape id="_x0000_i1040" type="#_x0000_t75" style="width:81.75pt;height:33pt" o:ole="">
            <v:imagedata r:id="rId36" o:title=""/>
          </v:shape>
          <o:OLEObject Type="Embed" ProgID="Equation.3" ShapeID="_x0000_i1040" DrawAspect="Content" ObjectID="_1410199484" r:id="rId37"/>
        </w:object>
      </w:r>
    </w:p>
    <w:p w:rsidR="009E6270" w:rsidRPr="00DF6AA0" w:rsidRDefault="009E6270" w:rsidP="009E6270">
      <w:pPr>
        <w:spacing w:line="360" w:lineRule="auto"/>
        <w:jc w:val="both"/>
        <w:rPr>
          <w:sz w:val="28"/>
          <w:szCs w:val="28"/>
        </w:rPr>
      </w:pPr>
      <w:r w:rsidRPr="00DF6AA0">
        <w:rPr>
          <w:sz w:val="28"/>
          <w:szCs w:val="28"/>
        </w:rPr>
        <w:t xml:space="preserve">ёки </w:t>
      </w:r>
      <w:r w:rsidRPr="00DF6AA0">
        <w:rPr>
          <w:sz w:val="28"/>
          <w:szCs w:val="28"/>
        </w:rPr>
        <w:tab/>
      </w:r>
      <w:r w:rsidRPr="00DF6AA0">
        <w:rPr>
          <w:sz w:val="28"/>
          <w:szCs w:val="28"/>
        </w:rPr>
        <w:tab/>
      </w:r>
      <w:r w:rsidRPr="00DF6AA0">
        <w:rPr>
          <w:position w:val="-24"/>
          <w:sz w:val="28"/>
          <w:szCs w:val="28"/>
        </w:rPr>
        <w:object w:dxaOrig="1700" w:dyaOrig="660">
          <v:shape id="_x0000_i1041" type="#_x0000_t75" style="width:84.75pt;height:33pt" o:ole="">
            <v:imagedata r:id="rId38" o:title=""/>
          </v:shape>
          <o:OLEObject Type="Embed" ProgID="Equation.3" ShapeID="_x0000_i1041" DrawAspect="Content" ObjectID="_1410199485" r:id="rId39"/>
        </w:object>
      </w:r>
    </w:p>
    <w:p w:rsidR="009E6270" w:rsidRPr="00DF6AA0" w:rsidRDefault="009E6270" w:rsidP="009E6270">
      <w:pPr>
        <w:spacing w:line="360" w:lineRule="auto"/>
        <w:jc w:val="both"/>
        <w:rPr>
          <w:sz w:val="28"/>
          <w:szCs w:val="28"/>
        </w:rPr>
      </w:pPr>
    </w:p>
    <w:p w:rsidR="009E6270" w:rsidRPr="00DF6AA0" w:rsidRDefault="009E6270" w:rsidP="009E6270">
      <w:pPr>
        <w:spacing w:line="360" w:lineRule="auto"/>
        <w:jc w:val="both"/>
        <w:rPr>
          <w:sz w:val="28"/>
          <w:szCs w:val="28"/>
        </w:rPr>
      </w:pPr>
      <w:r w:rsidRPr="00DF6AA0">
        <w:rPr>
          <w:sz w:val="28"/>
          <w:szCs w:val="28"/>
        </w:rPr>
        <w:t>Бу ифодадан</w:t>
      </w:r>
    </w:p>
    <w:p w:rsidR="009E6270" w:rsidRPr="00DF6AA0" w:rsidRDefault="009E6270" w:rsidP="009E6270">
      <w:pPr>
        <w:spacing w:line="360" w:lineRule="auto"/>
        <w:jc w:val="both"/>
        <w:rPr>
          <w:sz w:val="28"/>
          <w:szCs w:val="28"/>
        </w:rPr>
      </w:pPr>
      <w:r w:rsidRPr="00DF6AA0">
        <w:rPr>
          <w:sz w:val="28"/>
          <w:szCs w:val="28"/>
        </w:rPr>
        <w:t xml:space="preserve">1) </w:t>
      </w:r>
      <w:r w:rsidRPr="00DF6AA0">
        <w:rPr>
          <w:position w:val="-24"/>
          <w:sz w:val="28"/>
          <w:szCs w:val="28"/>
        </w:rPr>
        <w:object w:dxaOrig="1420" w:dyaOrig="620">
          <v:shape id="_x0000_i1042" type="#_x0000_t75" style="width:71.25pt;height:30.75pt" o:ole="">
            <v:imagedata r:id="rId40" o:title=""/>
          </v:shape>
          <o:OLEObject Type="Embed" ProgID="Equation.3" ShapeID="_x0000_i1042" DrawAspect="Content" ObjectID="_1410199486" r:id="rId41"/>
        </w:object>
      </w:r>
    </w:p>
    <w:p w:rsidR="009E6270" w:rsidRPr="00DF6AA0" w:rsidRDefault="009E6270" w:rsidP="009E6270">
      <w:pPr>
        <w:spacing w:line="360" w:lineRule="auto"/>
        <w:jc w:val="both"/>
        <w:rPr>
          <w:sz w:val="28"/>
          <w:szCs w:val="28"/>
          <w:lang w:val="en-US"/>
        </w:rPr>
      </w:pPr>
      <w:r w:rsidRPr="00DF6AA0">
        <w:rPr>
          <w:sz w:val="28"/>
          <w:szCs w:val="28"/>
          <w:lang w:val="en-US"/>
        </w:rPr>
        <w:t>2)</w:t>
      </w:r>
      <w:r w:rsidRPr="00DF6AA0">
        <w:rPr>
          <w:position w:val="-4"/>
          <w:sz w:val="28"/>
          <w:szCs w:val="28"/>
          <w:lang w:val="en-US"/>
        </w:rPr>
        <w:object w:dxaOrig="700" w:dyaOrig="300">
          <v:shape id="_x0000_i1043" type="#_x0000_t75" style="width:35.25pt;height:15pt" o:ole="">
            <v:imagedata r:id="rId42" o:title=""/>
          </v:shape>
          <o:OLEObject Type="Embed" ProgID="Equation.3" ShapeID="_x0000_i1043" DrawAspect="Content" ObjectID="_1410199487" r:id="rId43"/>
        </w:object>
      </w:r>
    </w:p>
    <w:p w:rsidR="009E6270" w:rsidRPr="00DF6AA0" w:rsidRDefault="009E6270" w:rsidP="009E6270">
      <w:pPr>
        <w:spacing w:line="360" w:lineRule="auto"/>
        <w:jc w:val="both"/>
        <w:rPr>
          <w:sz w:val="28"/>
          <w:szCs w:val="28"/>
          <w:lang w:val="en-US"/>
        </w:rPr>
      </w:pPr>
      <w:r w:rsidRPr="00DF6AA0">
        <w:rPr>
          <w:sz w:val="28"/>
          <w:szCs w:val="28"/>
          <w:lang w:val="en-US"/>
        </w:rPr>
        <w:t>3)</w:t>
      </w:r>
      <w:r w:rsidRPr="00DF6AA0">
        <w:rPr>
          <w:position w:val="-24"/>
          <w:sz w:val="28"/>
          <w:szCs w:val="28"/>
          <w:lang w:val="en-US"/>
        </w:rPr>
        <w:object w:dxaOrig="680" w:dyaOrig="660">
          <v:shape id="_x0000_i1044" type="#_x0000_t75" style="width:33.75pt;height:33pt" o:ole="">
            <v:imagedata r:id="rId44" o:title=""/>
          </v:shape>
          <o:OLEObject Type="Embed" ProgID="Equation.3" ShapeID="_x0000_i1044" DrawAspect="Content" ObjectID="_1410199488" r:id="rId45"/>
        </w:object>
      </w:r>
    </w:p>
    <w:p w:rsidR="009E6270" w:rsidRPr="00DF6AA0" w:rsidRDefault="009E6270" w:rsidP="009E6270">
      <w:pPr>
        <w:spacing w:line="360" w:lineRule="auto"/>
        <w:jc w:val="both"/>
        <w:rPr>
          <w:sz w:val="28"/>
          <w:szCs w:val="28"/>
        </w:rPr>
      </w:pPr>
      <w:r w:rsidRPr="00DF6AA0">
        <w:rPr>
          <w:sz w:val="28"/>
          <w:szCs w:val="28"/>
          <w:lang w:val="en-US"/>
        </w:rPr>
        <w:t xml:space="preserve"> </w:t>
      </w:r>
      <w:r w:rsidRPr="00DF6AA0">
        <w:rPr>
          <w:sz w:val="28"/>
          <w:szCs w:val="28"/>
        </w:rPr>
        <w:t>шартлар асосида</w: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1520" w:dyaOrig="360">
          <v:shape id="_x0000_i1045" type="#_x0000_t75" style="width:75.75pt;height:18pt" o:ole="">
            <v:imagedata r:id="rId46" o:title=""/>
          </v:shape>
          <o:OLEObject Type="Embed" ProgID="Equation.3" ShapeID="_x0000_i1045" DrawAspect="Content" ObjectID="_1410199489" r:id="rId47"/>
        </w:object>
      </w:r>
    </w:p>
    <w:p w:rsidR="009E6270" w:rsidRPr="00DF6AA0" w:rsidRDefault="009E6270" w:rsidP="009E6270">
      <w:pPr>
        <w:spacing w:line="360" w:lineRule="auto"/>
        <w:jc w:val="both"/>
        <w:rPr>
          <w:sz w:val="28"/>
          <w:szCs w:val="28"/>
        </w:rPr>
      </w:pPr>
      <w:r w:rsidRPr="00DF6AA0">
        <w:rPr>
          <w:sz w:val="28"/>
          <w:szCs w:val="28"/>
        </w:rPr>
        <w:t>муносабатни оламиз</w:t>
      </w:r>
    </w:p>
    <w:p w:rsidR="009E6270" w:rsidRPr="00DF6AA0" w:rsidRDefault="009E6270" w:rsidP="009E6270">
      <w:pPr>
        <w:spacing w:line="360" w:lineRule="auto"/>
        <w:jc w:val="both"/>
        <w:rPr>
          <w:sz w:val="28"/>
          <w:szCs w:val="28"/>
        </w:rPr>
      </w:pPr>
      <w:r w:rsidRPr="00DF6AA0">
        <w:rPr>
          <w:sz w:val="28"/>
          <w:szCs w:val="28"/>
        </w:rPr>
        <w:tab/>
        <w:t>Агар х</w:t>
      </w:r>
      <w:r w:rsidRPr="00DF6AA0">
        <w:rPr>
          <w:sz w:val="28"/>
          <w:szCs w:val="28"/>
          <w:vertAlign w:val="superscript"/>
        </w:rPr>
        <w:t>'</w:t>
      </w:r>
      <w:r w:rsidRPr="00DF6AA0">
        <w:rPr>
          <w:sz w:val="28"/>
          <w:szCs w:val="28"/>
        </w:rPr>
        <w:t xml:space="preserve"> ни ∆х билан алмаштирсак</w: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1560" w:dyaOrig="320">
          <v:shape id="_x0000_i1046" type="#_x0000_t75" style="width:78pt;height:15.75pt" o:ole="">
            <v:imagedata r:id="rId48" o:title=""/>
          </v:shape>
          <o:OLEObject Type="Embed" ProgID="Equation.3" ShapeID="_x0000_i1046" DrawAspect="Content" ObjectID="_1410199490" r:id="rId49"/>
        </w:object>
      </w:r>
    </w:p>
    <w:p w:rsidR="009E6270" w:rsidRPr="00DF6AA0" w:rsidRDefault="009E6270" w:rsidP="009E6270">
      <w:pPr>
        <w:spacing w:line="360" w:lineRule="auto"/>
        <w:jc w:val="both"/>
        <w:rPr>
          <w:sz w:val="28"/>
          <w:szCs w:val="28"/>
        </w:rPr>
      </w:pPr>
      <w:r w:rsidRPr="00DF6AA0">
        <w:rPr>
          <w:sz w:val="28"/>
          <w:szCs w:val="28"/>
        </w:rPr>
        <w:lastRenderedPageBreak/>
        <w:tab/>
        <w:t xml:space="preserve">ифодани оламиз. Бу усишнинг макромодели дейилади. Иктисодий тургун мувозанатлик холатда ∆х </w:t>
      </w:r>
      <w:r>
        <w:rPr>
          <w:sz w:val="28"/>
          <w:szCs w:val="28"/>
        </w:rPr>
        <w:t>қ</w:t>
      </w:r>
      <w:r w:rsidRPr="00DF6AA0">
        <w:rPr>
          <w:sz w:val="28"/>
          <w:szCs w:val="28"/>
        </w:rPr>
        <w:t xml:space="preserve"> 0 ёки </w:t>
      </w:r>
      <w:r w:rsidRPr="00DF6AA0">
        <w:rPr>
          <w:position w:val="-24"/>
          <w:sz w:val="28"/>
          <w:szCs w:val="28"/>
        </w:rPr>
        <w:object w:dxaOrig="1120" w:dyaOrig="660">
          <v:shape id="_x0000_i1047" type="#_x0000_t75" style="width:56.25pt;height:33pt" o:ole="">
            <v:imagedata r:id="rId50" o:title=""/>
          </v:shape>
          <o:OLEObject Type="Embed" ProgID="Equation.3" ShapeID="_x0000_i1047" DrawAspect="Content" ObjectID="_1410199491" r:id="rId51"/>
        </w:object>
      </w:r>
      <w:r w:rsidRPr="00DF6AA0">
        <w:rPr>
          <w:sz w:val="28"/>
          <w:szCs w:val="28"/>
        </w:rPr>
        <w:t xml:space="preserve"> хосил булади. Бу мувозанатлик бандликни усиш суръати дейилади.</w:t>
      </w:r>
    </w:p>
    <w:p w:rsidR="009E6270" w:rsidRPr="00DF6AA0" w:rsidRDefault="009E6270" w:rsidP="009E6270">
      <w:pPr>
        <w:spacing w:line="360" w:lineRule="auto"/>
        <w:jc w:val="both"/>
        <w:rPr>
          <w:sz w:val="28"/>
          <w:szCs w:val="28"/>
        </w:rPr>
      </w:pPr>
    </w:p>
    <w:p w:rsidR="009E6270" w:rsidRPr="00DF6AA0" w:rsidRDefault="009E6270" w:rsidP="009E6270">
      <w:pPr>
        <w:spacing w:line="360" w:lineRule="auto"/>
        <w:jc w:val="center"/>
        <w:rPr>
          <w:sz w:val="28"/>
          <w:szCs w:val="28"/>
        </w:rPr>
      </w:pPr>
      <w:r w:rsidRPr="00DF6AA0">
        <w:rPr>
          <w:sz w:val="28"/>
          <w:szCs w:val="28"/>
        </w:rPr>
        <w:t>7.3 Ишчи цикл модели.</w:t>
      </w:r>
    </w:p>
    <w:p w:rsidR="009E6270" w:rsidRPr="00DF6AA0" w:rsidRDefault="009E6270" w:rsidP="009E6270">
      <w:pPr>
        <w:spacing w:line="360" w:lineRule="auto"/>
        <w:jc w:val="both"/>
        <w:rPr>
          <w:sz w:val="28"/>
          <w:szCs w:val="28"/>
        </w:rPr>
      </w:pPr>
    </w:p>
    <w:p w:rsidR="009E6270" w:rsidRPr="00DF6AA0" w:rsidRDefault="009E6270" w:rsidP="009E6270">
      <w:pPr>
        <w:spacing w:line="360" w:lineRule="auto"/>
        <w:jc w:val="both"/>
        <w:rPr>
          <w:sz w:val="28"/>
          <w:szCs w:val="28"/>
        </w:rPr>
      </w:pPr>
      <w:r w:rsidRPr="00DF6AA0">
        <w:rPr>
          <w:sz w:val="28"/>
          <w:szCs w:val="28"/>
        </w:rPr>
        <w:tab/>
        <w:t>Узок муддат ичида иктисодий ривожланишини тахлил килиш, уни  тулкинсимон характерда конуният асосида узгаришини эътиборга олиб урганилади.</w:t>
      </w:r>
    </w:p>
    <w:p w:rsidR="009E6270" w:rsidRPr="00DF6AA0" w:rsidRDefault="009E6270" w:rsidP="009E6270">
      <w:pPr>
        <w:spacing w:line="360" w:lineRule="auto"/>
        <w:jc w:val="both"/>
        <w:rPr>
          <w:sz w:val="28"/>
          <w:szCs w:val="28"/>
        </w:rPr>
      </w:pPr>
      <w:r w:rsidRPr="00DF6AA0">
        <w:rPr>
          <w:sz w:val="28"/>
          <w:szCs w:val="28"/>
        </w:rPr>
        <w:tab/>
        <w:t>Иктисодий ривожланишнинг бир холатидан бошланиб, бирин кетин бир неча фазоларни босиб утиб узининг дастлабки холатига кайтиб келиши ва бу жараён яна кайта – кайта такрорланиши иктисодий цикл дейилади. Бир холатдан чикиб яна шу холатга кайтгунга кадар утган вакт бир давр дейилади.</w:t>
      </w:r>
    </w:p>
    <w:p w:rsidR="009E6270" w:rsidRPr="00DF6AA0" w:rsidRDefault="009E6270" w:rsidP="009E6270">
      <w:pPr>
        <w:spacing w:line="360" w:lineRule="auto"/>
        <w:jc w:val="both"/>
        <w:rPr>
          <w:sz w:val="28"/>
          <w:szCs w:val="28"/>
        </w:rPr>
      </w:pPr>
      <w:r w:rsidRPr="00DF6AA0">
        <w:rPr>
          <w:sz w:val="28"/>
          <w:szCs w:val="28"/>
        </w:rPr>
        <w:tab/>
        <w:t>Хар бар давр турт фазодан иборат булади: инкироз, тургунлик, жонланиш, юксалиш.</w:t>
      </w:r>
    </w:p>
    <w:p w:rsidR="009E6270" w:rsidRPr="00DF6AA0" w:rsidRDefault="009E6270" w:rsidP="009E6270">
      <w:pPr>
        <w:spacing w:line="360" w:lineRule="auto"/>
        <w:jc w:val="both"/>
        <w:rPr>
          <w:sz w:val="28"/>
          <w:szCs w:val="28"/>
        </w:rPr>
      </w:pPr>
      <w:r w:rsidRPr="00DF6AA0">
        <w:rPr>
          <w:sz w:val="28"/>
          <w:szCs w:val="28"/>
        </w:rPr>
        <w:tab/>
        <w:t>Иктисодий циклнинг узига хос хусусияти шундаги кейинги даврнинг инкироз ва юксалиш фазоларидаги иктисодий фаоллик даражаси олдинги даврнинг даражасидан юкорирок булади. Бу иктисодий ривожланиш бир юксалиб бир инкирозга учрагани билан умумий холда усиб бораётгани натижасидир. Бу холатни математик жихатдан тахлил килишда Самуэльсон – Хикс томонидан тузилган ишчи цикл модели тузилади. Бу моделда инвестиция олдинги йиллардаги даромаднинг усишига пропорционал боглик деб олинади яъни</w: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2659" w:dyaOrig="320">
          <v:shape id="_x0000_i1048" type="#_x0000_t75" style="width:132.75pt;height:15.75pt" o:ole="">
            <v:imagedata r:id="rId52" o:title=""/>
          </v:shape>
          <o:OLEObject Type="Embed" ProgID="Equation.3" ShapeID="_x0000_i1048" DrawAspect="Content" ObjectID="_1410199492" r:id="rId53"/>
        </w:object>
      </w:r>
      <w:r w:rsidRPr="00DF6AA0">
        <w:rPr>
          <w:sz w:val="28"/>
          <w:szCs w:val="28"/>
        </w:rPr>
        <w:t>,               0&gt;0</w:t>
      </w:r>
    </w:p>
    <w:p w:rsidR="009E6270" w:rsidRPr="00DF6AA0" w:rsidRDefault="009E6270" w:rsidP="009E6270">
      <w:pPr>
        <w:spacing w:line="360" w:lineRule="auto"/>
        <w:jc w:val="both"/>
        <w:rPr>
          <w:sz w:val="28"/>
          <w:szCs w:val="28"/>
        </w:rPr>
      </w:pPr>
      <w:r w:rsidRPr="00DF6AA0">
        <w:rPr>
          <w:sz w:val="28"/>
          <w:szCs w:val="28"/>
        </w:rPr>
        <w:t>бу ерда γ – пропорционаллик коэффициенти акселерация (жадаллаштириш) коэффициенти дейилади.</w:t>
      </w:r>
    </w:p>
    <w:p w:rsidR="009E6270" w:rsidRPr="00DF6AA0" w:rsidRDefault="009E6270" w:rsidP="009E6270">
      <w:pPr>
        <w:spacing w:line="360" w:lineRule="auto"/>
        <w:jc w:val="both"/>
        <w:rPr>
          <w:sz w:val="28"/>
          <w:szCs w:val="28"/>
        </w:rPr>
      </w:pPr>
      <w:r w:rsidRPr="00DF6AA0">
        <w:rPr>
          <w:sz w:val="28"/>
          <w:szCs w:val="28"/>
        </w:rPr>
        <w:tab/>
        <w:t>Истеъмол эса аввалги йилги даромадга чизикли боглик деб олинади:</w:t>
      </w:r>
    </w:p>
    <w:p w:rsidR="009E6270" w:rsidRPr="00DF6AA0" w:rsidRDefault="009E6270" w:rsidP="009E6270">
      <w:pPr>
        <w:spacing w:line="360" w:lineRule="auto"/>
        <w:jc w:val="both"/>
        <w:rPr>
          <w:sz w:val="28"/>
          <w:szCs w:val="28"/>
        </w:rPr>
      </w:pPr>
      <w:r w:rsidRPr="00DF6AA0">
        <w:rPr>
          <w:sz w:val="28"/>
          <w:szCs w:val="28"/>
        </w:rPr>
        <w:lastRenderedPageBreak/>
        <w:tab/>
      </w:r>
      <w:r w:rsidRPr="00DF6AA0">
        <w:rPr>
          <w:sz w:val="28"/>
          <w:szCs w:val="28"/>
        </w:rPr>
        <w:tab/>
      </w:r>
      <w:r w:rsidRPr="00DF6AA0">
        <w:rPr>
          <w:position w:val="-10"/>
          <w:sz w:val="28"/>
          <w:szCs w:val="28"/>
        </w:rPr>
        <w:object w:dxaOrig="3400" w:dyaOrig="320">
          <v:shape id="_x0000_i1049" type="#_x0000_t75" style="width:170.25pt;height:15.75pt" o:ole="">
            <v:imagedata r:id="rId54" o:title=""/>
          </v:shape>
          <o:OLEObject Type="Embed" ProgID="Equation.3" ShapeID="_x0000_i1049" DrawAspect="Content" ObjectID="_1410199493" r:id="rId55"/>
        </w:object>
      </w:r>
    </w:p>
    <w:p w:rsidR="009E6270" w:rsidRPr="00DF6AA0" w:rsidRDefault="009E6270" w:rsidP="009E6270">
      <w:pPr>
        <w:spacing w:line="360" w:lineRule="auto"/>
        <w:jc w:val="center"/>
        <w:rPr>
          <w:sz w:val="28"/>
          <w:szCs w:val="28"/>
        </w:rPr>
      </w:pPr>
      <w:r w:rsidRPr="00DF6AA0">
        <w:rPr>
          <w:sz w:val="28"/>
          <w:szCs w:val="28"/>
        </w:rPr>
        <w:t xml:space="preserve">Талаб ва таклифнинг мувозанат шарти </w:t>
      </w:r>
      <w:r w:rsidRPr="00DF6AA0">
        <w:rPr>
          <w:position w:val="-10"/>
          <w:sz w:val="28"/>
          <w:szCs w:val="28"/>
        </w:rPr>
        <w:object w:dxaOrig="1740" w:dyaOrig="320">
          <v:shape id="_x0000_i1050" type="#_x0000_t75" style="width:87pt;height:15.75pt" o:ole="">
            <v:imagedata r:id="rId56" o:title=""/>
          </v:shape>
          <o:OLEObject Type="Embed" ProgID="Equation.3" ShapeID="_x0000_i1050" DrawAspect="Content" ObjectID="_1410199494" r:id="rId57"/>
        </w:object>
      </w:r>
      <w:r w:rsidRPr="00DF6AA0">
        <w:rPr>
          <w:sz w:val="28"/>
          <w:szCs w:val="28"/>
        </w:rPr>
        <w:t xml:space="preserve"> дан                                                                                          </w:t>
      </w:r>
      <w:r w:rsidRPr="00DF6AA0">
        <w:rPr>
          <w:position w:val="-10"/>
          <w:sz w:val="28"/>
          <w:szCs w:val="28"/>
        </w:rPr>
        <w:object w:dxaOrig="3320" w:dyaOrig="320">
          <v:shape id="_x0000_i1051" type="#_x0000_t75" style="width:165.75pt;height:15.75pt" o:ole="">
            <v:imagedata r:id="rId58" o:title=""/>
          </v:shape>
          <o:OLEObject Type="Embed" ProgID="Equation.3" ShapeID="_x0000_i1051" DrawAspect="Content" ObjectID="_1410199495" r:id="rId59"/>
        </w:object>
      </w:r>
      <w:r w:rsidRPr="00DF6AA0">
        <w:rPr>
          <w:sz w:val="28"/>
          <w:szCs w:val="28"/>
        </w:rPr>
        <w:t xml:space="preserve">           (1)       </w:t>
      </w:r>
    </w:p>
    <w:p w:rsidR="009E6270" w:rsidRPr="00DF6AA0" w:rsidRDefault="009E6270" w:rsidP="009E6270">
      <w:pPr>
        <w:spacing w:line="360" w:lineRule="auto"/>
        <w:jc w:val="both"/>
        <w:rPr>
          <w:sz w:val="28"/>
          <w:szCs w:val="28"/>
        </w:rPr>
      </w:pPr>
      <w:r w:rsidRPr="00DF6AA0">
        <w:rPr>
          <w:sz w:val="28"/>
          <w:szCs w:val="28"/>
        </w:rPr>
        <w:t>муносабатни оламиз. Бу ифода турли даврдаги даромаднинг узаро богликлик ифодасидир. Даромадни тулкинсимон характерда узгаришини куриш учун бу моделни ечимини аниклаймиз.</w:t>
      </w:r>
    </w:p>
    <w:p w:rsidR="009E6270" w:rsidRPr="00DF6AA0" w:rsidRDefault="009E6270" w:rsidP="009E6270">
      <w:pPr>
        <w:spacing w:line="360" w:lineRule="auto"/>
        <w:jc w:val="both"/>
        <w:rPr>
          <w:sz w:val="28"/>
          <w:szCs w:val="28"/>
        </w:rPr>
      </w:pPr>
      <w:r w:rsidRPr="00DF6AA0">
        <w:rPr>
          <w:sz w:val="28"/>
          <w:szCs w:val="28"/>
        </w:rPr>
        <w:t>(1) ни куйидаги куринишда ёзамиз.</w: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3360" w:dyaOrig="320">
          <v:shape id="_x0000_i1052" type="#_x0000_t75" style="width:168pt;height:15.75pt" o:ole="">
            <v:imagedata r:id="rId60" o:title=""/>
          </v:shape>
          <o:OLEObject Type="Embed" ProgID="Equation.3" ShapeID="_x0000_i1052" DrawAspect="Content" ObjectID="_1410199496" r:id="rId61"/>
        </w:object>
      </w:r>
      <w:r w:rsidRPr="00DF6AA0">
        <w:rPr>
          <w:sz w:val="28"/>
          <w:szCs w:val="28"/>
        </w:rPr>
        <w:t xml:space="preserve">                (2)</w:t>
      </w:r>
    </w:p>
    <w:p w:rsidR="009E6270" w:rsidRPr="00DF6AA0" w:rsidRDefault="009E6270" w:rsidP="009E6270">
      <w:pPr>
        <w:spacing w:line="360" w:lineRule="auto"/>
        <w:jc w:val="both"/>
        <w:rPr>
          <w:sz w:val="28"/>
          <w:szCs w:val="28"/>
        </w:rPr>
      </w:pPr>
      <w:r w:rsidRPr="00DF6AA0">
        <w:rPr>
          <w:sz w:val="28"/>
          <w:szCs w:val="28"/>
        </w:rPr>
        <w:tab/>
        <w:t>Бу иккинчи тартибли рекуррент тенгламадир. Унинг ечими характеристик тенглама ечимлари ёрдамида аникланади.</w:t>
      </w:r>
    </w:p>
    <w:p w:rsidR="009E6270" w:rsidRPr="00DF6AA0" w:rsidRDefault="009E6270" w:rsidP="009E6270">
      <w:pPr>
        <w:spacing w:line="360" w:lineRule="auto"/>
        <w:jc w:val="both"/>
        <w:rPr>
          <w:sz w:val="28"/>
          <w:szCs w:val="28"/>
        </w:rPr>
      </w:pPr>
      <w:r w:rsidRPr="00DF6AA0">
        <w:rPr>
          <w:sz w:val="28"/>
          <w:szCs w:val="28"/>
        </w:rPr>
        <w:tab/>
      </w:r>
      <w:r w:rsidRPr="00DF6AA0">
        <w:rPr>
          <w:sz w:val="28"/>
          <w:szCs w:val="28"/>
        </w:rPr>
        <w:tab/>
      </w:r>
      <w:r w:rsidRPr="00DF6AA0">
        <w:rPr>
          <w:position w:val="-10"/>
          <w:sz w:val="28"/>
          <w:szCs w:val="28"/>
        </w:rPr>
        <w:object w:dxaOrig="2020" w:dyaOrig="360">
          <v:shape id="_x0000_i1053" type="#_x0000_t75" style="width:101.25pt;height:18pt" o:ole="">
            <v:imagedata r:id="rId62" o:title=""/>
          </v:shape>
          <o:OLEObject Type="Embed" ProgID="Equation.3" ShapeID="_x0000_i1053" DrawAspect="Content" ObjectID="_1410199497" r:id="rId63"/>
        </w:object>
      </w:r>
      <w:r w:rsidRPr="00DF6AA0">
        <w:rPr>
          <w:sz w:val="28"/>
          <w:szCs w:val="28"/>
        </w:rPr>
        <w:t xml:space="preserve">                                (3)</w:t>
      </w:r>
    </w:p>
    <w:p w:rsidR="009E6270" w:rsidRPr="00DF6AA0" w:rsidRDefault="009E6270" w:rsidP="009E6270">
      <w:pPr>
        <w:spacing w:line="360" w:lineRule="auto"/>
        <w:jc w:val="both"/>
        <w:rPr>
          <w:sz w:val="28"/>
          <w:szCs w:val="28"/>
        </w:rPr>
      </w:pPr>
      <w:r w:rsidRPr="00DF6AA0">
        <w:rPr>
          <w:sz w:val="28"/>
          <w:szCs w:val="28"/>
        </w:rPr>
        <w:t xml:space="preserve">унинг илдизлари </w:t>
      </w:r>
      <w:r w:rsidRPr="00DF6AA0">
        <w:rPr>
          <w:position w:val="-10"/>
          <w:sz w:val="28"/>
          <w:szCs w:val="28"/>
        </w:rPr>
        <w:object w:dxaOrig="1719" w:dyaOrig="360">
          <v:shape id="_x0000_i1054" type="#_x0000_t75" style="width:86.25pt;height:18pt" o:ole="">
            <v:imagedata r:id="rId64" o:title=""/>
          </v:shape>
          <o:OLEObject Type="Embed" ProgID="Equation.3" ShapeID="_x0000_i1054" DrawAspect="Content" ObjectID="_1410199498" r:id="rId65"/>
        </w:object>
      </w:r>
      <w:r w:rsidRPr="00DF6AA0">
        <w:rPr>
          <w:sz w:val="28"/>
          <w:szCs w:val="28"/>
        </w:rPr>
        <w:t>дискриминатга боглик.</w:t>
      </w:r>
    </w:p>
    <w:p w:rsidR="009E6270" w:rsidRPr="00DF6AA0" w:rsidRDefault="009E6270" w:rsidP="009E6270">
      <w:pPr>
        <w:spacing w:line="360" w:lineRule="auto"/>
        <w:jc w:val="both"/>
        <w:rPr>
          <w:sz w:val="28"/>
          <w:szCs w:val="28"/>
        </w:rPr>
      </w:pPr>
      <w:r w:rsidRPr="00DF6AA0">
        <w:rPr>
          <w:sz w:val="28"/>
          <w:szCs w:val="28"/>
        </w:rPr>
        <w:t xml:space="preserve">1. </w:t>
      </w:r>
      <w:r w:rsidRPr="00DF6AA0">
        <w:rPr>
          <w:position w:val="-10"/>
          <w:sz w:val="28"/>
          <w:szCs w:val="28"/>
        </w:rPr>
        <w:object w:dxaOrig="2100" w:dyaOrig="360">
          <v:shape id="_x0000_i1055" type="#_x0000_t75" style="width:105pt;height:18pt" o:ole="">
            <v:imagedata r:id="rId66" o:title=""/>
          </v:shape>
          <o:OLEObject Type="Embed" ProgID="Equation.3" ShapeID="_x0000_i1055" DrawAspect="Content" ObjectID="_1410199499" r:id="rId67"/>
        </w:object>
      </w:r>
      <w:r w:rsidRPr="00DF6AA0">
        <w:rPr>
          <w:sz w:val="28"/>
          <w:szCs w:val="28"/>
        </w:rPr>
        <w:t xml:space="preserve"> булса, (3) нинг ечимлари куйидагича булади:</w:t>
      </w:r>
    </w:p>
    <w:p w:rsidR="009E6270" w:rsidRPr="00DF6AA0" w:rsidRDefault="009E6270" w:rsidP="009E6270">
      <w:pPr>
        <w:spacing w:line="360" w:lineRule="auto"/>
        <w:jc w:val="both"/>
        <w:rPr>
          <w:sz w:val="28"/>
          <w:szCs w:val="28"/>
          <w:vertAlign w:val="subscript"/>
        </w:rPr>
      </w:pPr>
      <w:r w:rsidRPr="00DF6AA0">
        <w:rPr>
          <w:position w:val="-24"/>
          <w:sz w:val="28"/>
          <w:szCs w:val="28"/>
        </w:rPr>
        <w:object w:dxaOrig="1800" w:dyaOrig="680">
          <v:shape id="_x0000_i1056" type="#_x0000_t75" style="width:90pt;height:33.75pt" o:ole="">
            <v:imagedata r:id="rId68" o:title=""/>
          </v:shape>
          <o:OLEObject Type="Embed" ProgID="Equation.3" ShapeID="_x0000_i1056" DrawAspect="Content" ObjectID="_1410199500" r:id="rId69"/>
        </w:object>
      </w:r>
      <w:r w:rsidRPr="00DF6AA0">
        <w:rPr>
          <w:sz w:val="28"/>
          <w:szCs w:val="28"/>
        </w:rPr>
        <w:t xml:space="preserve"> </w:t>
      </w:r>
      <w:r w:rsidRPr="00DF6AA0">
        <w:rPr>
          <w:sz w:val="28"/>
          <w:szCs w:val="28"/>
        </w:rPr>
        <w:tab/>
      </w:r>
      <w:r w:rsidRPr="00DF6AA0">
        <w:rPr>
          <w:sz w:val="28"/>
          <w:szCs w:val="28"/>
        </w:rPr>
        <w:tab/>
      </w:r>
      <w:r w:rsidRPr="00DF6AA0">
        <w:rPr>
          <w:sz w:val="28"/>
          <w:szCs w:val="28"/>
        </w:rPr>
        <w:tab/>
      </w:r>
      <w:r w:rsidRPr="00DF6AA0">
        <w:rPr>
          <w:position w:val="-24"/>
          <w:sz w:val="28"/>
          <w:szCs w:val="28"/>
        </w:rPr>
        <w:object w:dxaOrig="1660" w:dyaOrig="680">
          <v:shape id="_x0000_i1057" type="#_x0000_t75" style="width:83.25pt;height:33.75pt" o:ole="">
            <v:imagedata r:id="rId70" o:title=""/>
          </v:shape>
          <o:OLEObject Type="Embed" ProgID="Equation.3" ShapeID="_x0000_i1057" DrawAspect="Content" ObjectID="_1410199501" r:id="rId71"/>
        </w:object>
      </w:r>
      <w:r w:rsidRPr="00DF6AA0">
        <w:rPr>
          <w:sz w:val="28"/>
          <w:szCs w:val="28"/>
        </w:rPr>
        <w:t xml:space="preserve">      ва      0&lt; </w:t>
      </w:r>
      <w:r w:rsidRPr="00DF6AA0">
        <w:rPr>
          <w:sz w:val="28"/>
          <w:szCs w:val="28"/>
          <w:lang w:val="en-US"/>
        </w:rPr>
        <w:t>λ</w:t>
      </w:r>
      <w:r w:rsidRPr="00DF6AA0">
        <w:rPr>
          <w:sz w:val="28"/>
          <w:szCs w:val="28"/>
          <w:vertAlign w:val="subscript"/>
        </w:rPr>
        <w:t>1</w:t>
      </w:r>
      <w:r w:rsidRPr="00DF6AA0">
        <w:rPr>
          <w:sz w:val="28"/>
          <w:szCs w:val="28"/>
        </w:rPr>
        <w:t xml:space="preserve"> &lt; </w:t>
      </w:r>
      <w:r w:rsidRPr="00DF6AA0">
        <w:rPr>
          <w:sz w:val="28"/>
          <w:szCs w:val="28"/>
          <w:lang w:val="en-US"/>
        </w:rPr>
        <w:t>λ</w:t>
      </w:r>
      <w:r w:rsidRPr="00DF6AA0">
        <w:rPr>
          <w:sz w:val="28"/>
          <w:szCs w:val="28"/>
          <w:vertAlign w:val="subscript"/>
        </w:rPr>
        <w:t>2</w:t>
      </w:r>
    </w:p>
    <w:p w:rsidR="009E6270" w:rsidRPr="00DF6AA0" w:rsidRDefault="009E6270" w:rsidP="009E6270">
      <w:pPr>
        <w:spacing w:line="360" w:lineRule="auto"/>
        <w:jc w:val="both"/>
        <w:rPr>
          <w:sz w:val="28"/>
          <w:szCs w:val="28"/>
        </w:rPr>
      </w:pPr>
      <w:r w:rsidRPr="00DF6AA0">
        <w:rPr>
          <w:sz w:val="28"/>
          <w:szCs w:val="28"/>
        </w:rPr>
        <w:t>Булар ёрдамида   (3) нинг ечими куйидагича ёзилади:</w:t>
      </w:r>
    </w:p>
    <w:p w:rsidR="009E6270" w:rsidRPr="00DF6AA0" w:rsidRDefault="009E6270" w:rsidP="009E6270">
      <w:pPr>
        <w:spacing w:line="360" w:lineRule="auto"/>
        <w:jc w:val="both"/>
        <w:rPr>
          <w:sz w:val="28"/>
          <w:szCs w:val="28"/>
          <w:lang w:val="en-US"/>
        </w:rPr>
      </w:pPr>
      <w:r w:rsidRPr="00DF6AA0">
        <w:rPr>
          <w:sz w:val="28"/>
          <w:szCs w:val="28"/>
        </w:rPr>
        <w:t xml:space="preserve">              </w:t>
      </w:r>
      <w:r w:rsidRPr="00DF6AA0">
        <w:rPr>
          <w:sz w:val="28"/>
          <w:szCs w:val="28"/>
          <w:lang w:val="en-US"/>
        </w:rPr>
        <w:t>Y(t)</w:t>
      </w:r>
      <w:r>
        <w:rPr>
          <w:sz w:val="28"/>
          <w:szCs w:val="28"/>
          <w:lang w:val="en-US"/>
        </w:rPr>
        <w:t>қ</w:t>
      </w:r>
      <w:r w:rsidRPr="00DF6AA0">
        <w:rPr>
          <w:sz w:val="28"/>
          <w:szCs w:val="28"/>
          <w:lang w:val="en-US"/>
        </w:rPr>
        <w:t>Y*+A</w:t>
      </w:r>
      <w:r w:rsidRPr="00DF6AA0">
        <w:rPr>
          <w:sz w:val="28"/>
          <w:szCs w:val="28"/>
          <w:vertAlign w:val="subscript"/>
          <w:lang w:val="en-US"/>
        </w:rPr>
        <w:t>1</w:t>
      </w:r>
      <w:r w:rsidRPr="00DF6AA0">
        <w:rPr>
          <w:sz w:val="28"/>
          <w:szCs w:val="28"/>
          <w:lang w:val="en-US"/>
        </w:rPr>
        <w:sym w:font="Symbol" w:char="F06C"/>
      </w:r>
      <w:r w:rsidRPr="00DF6AA0">
        <w:rPr>
          <w:sz w:val="28"/>
          <w:szCs w:val="28"/>
          <w:vertAlign w:val="superscript"/>
          <w:lang w:val="en-US"/>
        </w:rPr>
        <w:t>t</w:t>
      </w:r>
      <w:r w:rsidRPr="00DF6AA0">
        <w:rPr>
          <w:sz w:val="28"/>
          <w:szCs w:val="28"/>
          <w:vertAlign w:val="subscript"/>
          <w:lang w:val="en-US"/>
        </w:rPr>
        <w:t>1</w:t>
      </w:r>
      <w:r w:rsidRPr="00DF6AA0">
        <w:rPr>
          <w:sz w:val="28"/>
          <w:szCs w:val="28"/>
          <w:lang w:val="en-US"/>
        </w:rPr>
        <w:t xml:space="preserve">  +A</w:t>
      </w:r>
      <w:r w:rsidRPr="00DF6AA0">
        <w:rPr>
          <w:sz w:val="28"/>
          <w:szCs w:val="28"/>
          <w:vertAlign w:val="subscript"/>
          <w:lang w:val="en-US"/>
        </w:rPr>
        <w:t>2</w:t>
      </w:r>
      <w:r w:rsidRPr="00DF6AA0">
        <w:rPr>
          <w:sz w:val="28"/>
          <w:szCs w:val="28"/>
          <w:lang w:val="en-US"/>
        </w:rPr>
        <w:sym w:font="Symbol" w:char="F06C"/>
      </w:r>
      <w:r w:rsidRPr="00DF6AA0">
        <w:rPr>
          <w:sz w:val="28"/>
          <w:szCs w:val="28"/>
          <w:vertAlign w:val="superscript"/>
          <w:lang w:val="en-US"/>
        </w:rPr>
        <w:t>t</w:t>
      </w:r>
      <w:r w:rsidRPr="00DF6AA0">
        <w:rPr>
          <w:sz w:val="28"/>
          <w:szCs w:val="28"/>
          <w:vertAlign w:val="subscript"/>
          <w:lang w:val="en-US"/>
        </w:rPr>
        <w:t>2   ,</w:t>
      </w:r>
    </w:p>
    <w:p w:rsidR="009E6270" w:rsidRPr="00DF6AA0" w:rsidRDefault="009E6270" w:rsidP="009E6270">
      <w:pPr>
        <w:spacing w:line="360" w:lineRule="auto"/>
        <w:jc w:val="both"/>
        <w:rPr>
          <w:sz w:val="28"/>
          <w:szCs w:val="28"/>
          <w:lang w:val="en-US"/>
        </w:rPr>
      </w:pPr>
      <w:r w:rsidRPr="00DF6AA0">
        <w:rPr>
          <w:sz w:val="28"/>
          <w:szCs w:val="28"/>
        </w:rPr>
        <w:t>Бу</w:t>
      </w:r>
      <w:r w:rsidRPr="00DF6AA0">
        <w:rPr>
          <w:sz w:val="28"/>
          <w:szCs w:val="28"/>
          <w:lang w:val="en-US"/>
        </w:rPr>
        <w:t xml:space="preserve"> </w:t>
      </w:r>
      <w:r w:rsidRPr="00DF6AA0">
        <w:rPr>
          <w:sz w:val="28"/>
          <w:szCs w:val="28"/>
        </w:rPr>
        <w:t>ерда</w:t>
      </w:r>
      <w:r w:rsidRPr="00DF6AA0">
        <w:rPr>
          <w:sz w:val="28"/>
          <w:szCs w:val="28"/>
          <w:lang w:val="en-US"/>
        </w:rPr>
        <w:t xml:space="preserve"> A</w:t>
      </w:r>
      <w:r w:rsidRPr="00DF6AA0">
        <w:rPr>
          <w:sz w:val="28"/>
          <w:szCs w:val="28"/>
          <w:vertAlign w:val="subscript"/>
          <w:lang w:val="en-US"/>
        </w:rPr>
        <w:t>1</w:t>
      </w:r>
      <w:r w:rsidRPr="00DF6AA0">
        <w:rPr>
          <w:sz w:val="28"/>
          <w:szCs w:val="28"/>
          <w:lang w:val="en-US"/>
        </w:rPr>
        <w:t xml:space="preserve"> , A</w:t>
      </w:r>
      <w:r w:rsidRPr="00DF6AA0">
        <w:rPr>
          <w:sz w:val="28"/>
          <w:szCs w:val="28"/>
          <w:vertAlign w:val="subscript"/>
          <w:lang w:val="en-US"/>
        </w:rPr>
        <w:t xml:space="preserve">2   </w:t>
      </w:r>
      <w:r w:rsidRPr="00DF6AA0">
        <w:rPr>
          <w:sz w:val="28"/>
          <w:szCs w:val="28"/>
          <w:lang w:val="en-US"/>
        </w:rPr>
        <w:t>-</w:t>
      </w:r>
      <w:r w:rsidRPr="00DF6AA0">
        <w:rPr>
          <w:sz w:val="28"/>
          <w:szCs w:val="28"/>
        </w:rPr>
        <w:t>узгармас</w:t>
      </w:r>
      <w:r w:rsidRPr="00DF6AA0">
        <w:rPr>
          <w:sz w:val="28"/>
          <w:szCs w:val="28"/>
          <w:lang w:val="en-US"/>
        </w:rPr>
        <w:t xml:space="preserve"> </w:t>
      </w:r>
      <w:r w:rsidRPr="00DF6AA0">
        <w:rPr>
          <w:sz w:val="28"/>
          <w:szCs w:val="28"/>
        </w:rPr>
        <w:t>параметрлар</w:t>
      </w:r>
      <w:r w:rsidRPr="00DF6AA0">
        <w:rPr>
          <w:sz w:val="28"/>
          <w:szCs w:val="28"/>
          <w:lang w:val="en-US"/>
        </w:rPr>
        <w:t xml:space="preserve">, Y*- (2) </w:t>
      </w:r>
      <w:r w:rsidRPr="00DF6AA0">
        <w:rPr>
          <w:sz w:val="28"/>
          <w:szCs w:val="28"/>
        </w:rPr>
        <w:t>нинг</w:t>
      </w:r>
      <w:r w:rsidRPr="00DF6AA0">
        <w:rPr>
          <w:sz w:val="28"/>
          <w:szCs w:val="28"/>
          <w:lang w:val="en-US"/>
        </w:rPr>
        <w:t xml:space="preserve"> t </w:t>
      </w:r>
      <w:r w:rsidRPr="00DF6AA0">
        <w:rPr>
          <w:sz w:val="28"/>
          <w:szCs w:val="28"/>
        </w:rPr>
        <w:t>га</w:t>
      </w:r>
      <w:r w:rsidRPr="00DF6AA0">
        <w:rPr>
          <w:sz w:val="28"/>
          <w:szCs w:val="28"/>
          <w:lang w:val="en-US"/>
        </w:rPr>
        <w:t xml:space="preserve"> </w:t>
      </w:r>
      <w:r w:rsidRPr="00DF6AA0">
        <w:rPr>
          <w:sz w:val="28"/>
          <w:szCs w:val="28"/>
        </w:rPr>
        <w:t>боглик</w:t>
      </w:r>
      <w:r w:rsidRPr="00DF6AA0">
        <w:rPr>
          <w:sz w:val="28"/>
          <w:szCs w:val="28"/>
          <w:lang w:val="en-US"/>
        </w:rPr>
        <w:t xml:space="preserve"> </w:t>
      </w:r>
      <w:r w:rsidRPr="00DF6AA0">
        <w:rPr>
          <w:sz w:val="28"/>
          <w:szCs w:val="28"/>
        </w:rPr>
        <w:t>булмаган</w:t>
      </w:r>
      <w:r w:rsidRPr="00DF6AA0">
        <w:rPr>
          <w:sz w:val="28"/>
          <w:szCs w:val="28"/>
          <w:lang w:val="en-US"/>
        </w:rPr>
        <w:t xml:space="preserve"> </w:t>
      </w:r>
      <w:r w:rsidRPr="00DF6AA0">
        <w:rPr>
          <w:sz w:val="28"/>
          <w:szCs w:val="28"/>
        </w:rPr>
        <w:t>хусусий</w:t>
      </w:r>
      <w:r w:rsidRPr="00DF6AA0">
        <w:rPr>
          <w:sz w:val="28"/>
          <w:szCs w:val="28"/>
          <w:lang w:val="en-US"/>
        </w:rPr>
        <w:t xml:space="preserve"> </w:t>
      </w:r>
      <w:r w:rsidRPr="00DF6AA0">
        <w:rPr>
          <w:sz w:val="28"/>
          <w:szCs w:val="28"/>
        </w:rPr>
        <w:t>ечими</w:t>
      </w:r>
      <w:r w:rsidRPr="00DF6AA0">
        <w:rPr>
          <w:sz w:val="28"/>
          <w:szCs w:val="28"/>
          <w:lang w:val="en-US"/>
        </w:rPr>
        <w:t>.</w:t>
      </w:r>
    </w:p>
    <w:p w:rsidR="009E6270" w:rsidRPr="00DF6AA0" w:rsidRDefault="009E6270" w:rsidP="009E6270">
      <w:pPr>
        <w:spacing w:line="360" w:lineRule="auto"/>
        <w:jc w:val="both"/>
        <w:rPr>
          <w:sz w:val="28"/>
          <w:szCs w:val="28"/>
        </w:rPr>
      </w:pPr>
      <w:r w:rsidRPr="00DF6AA0">
        <w:rPr>
          <w:sz w:val="28"/>
          <w:szCs w:val="28"/>
        </w:rPr>
        <w:t xml:space="preserve">2. </w:t>
      </w:r>
      <w:r w:rsidRPr="00DF6AA0">
        <w:rPr>
          <w:position w:val="-10"/>
          <w:sz w:val="28"/>
          <w:szCs w:val="28"/>
        </w:rPr>
        <w:object w:dxaOrig="2100" w:dyaOrig="360">
          <v:shape id="_x0000_i1058" type="#_x0000_t75" style="width:105pt;height:18pt" o:ole="">
            <v:imagedata r:id="rId72" o:title=""/>
          </v:shape>
          <o:OLEObject Type="Embed" ProgID="Equation.3" ShapeID="_x0000_i1058" DrawAspect="Content" ObjectID="_1410199502" r:id="rId73"/>
        </w:object>
      </w:r>
      <w:r w:rsidRPr="00DF6AA0">
        <w:rPr>
          <w:sz w:val="28"/>
          <w:szCs w:val="28"/>
        </w:rPr>
        <w:t xml:space="preserve"> булса, (3)тенглама иккита устма-уст тушувчи ечимларга эга булади</w:t>
      </w:r>
      <w:r w:rsidRPr="00DF6AA0">
        <w:rPr>
          <w:position w:val="-24"/>
          <w:sz w:val="28"/>
          <w:szCs w:val="28"/>
        </w:rPr>
        <w:object w:dxaOrig="1219" w:dyaOrig="620">
          <v:shape id="_x0000_i1059" type="#_x0000_t75" style="width:60.75pt;height:30.75pt" o:ole="">
            <v:imagedata r:id="rId74" o:title=""/>
          </v:shape>
          <o:OLEObject Type="Embed" ProgID="Equation.3" ShapeID="_x0000_i1059" DrawAspect="Content" ObjectID="_1410199503" r:id="rId75"/>
        </w:object>
      </w:r>
      <w:r w:rsidRPr="00DF6AA0">
        <w:rPr>
          <w:sz w:val="28"/>
          <w:szCs w:val="28"/>
        </w:rPr>
        <w:t xml:space="preserve">.  Бу холда (2) нинг умумий ечими   </w:t>
      </w:r>
    </w:p>
    <w:p w:rsidR="009E6270" w:rsidRPr="00DF6AA0" w:rsidRDefault="009E6270" w:rsidP="009E6270">
      <w:pPr>
        <w:spacing w:line="360" w:lineRule="auto"/>
        <w:jc w:val="both"/>
        <w:rPr>
          <w:sz w:val="28"/>
          <w:szCs w:val="28"/>
        </w:rPr>
      </w:pPr>
      <w:r w:rsidRPr="00DF6AA0">
        <w:rPr>
          <w:sz w:val="28"/>
          <w:szCs w:val="28"/>
        </w:rPr>
        <w:t xml:space="preserve">           </w:t>
      </w:r>
      <w:r w:rsidRPr="00DF6AA0">
        <w:rPr>
          <w:sz w:val="28"/>
          <w:szCs w:val="28"/>
          <w:lang w:val="en-US"/>
        </w:rPr>
        <w:t>Y</w:t>
      </w:r>
      <w:r w:rsidRPr="00DF6AA0">
        <w:rPr>
          <w:sz w:val="28"/>
          <w:szCs w:val="28"/>
        </w:rPr>
        <w:t>(</w:t>
      </w:r>
      <w:r w:rsidRPr="00DF6AA0">
        <w:rPr>
          <w:sz w:val="28"/>
          <w:szCs w:val="28"/>
          <w:lang w:val="en-US"/>
        </w:rPr>
        <w:t>t</w:t>
      </w:r>
      <w:r w:rsidRPr="00DF6AA0">
        <w:rPr>
          <w:sz w:val="28"/>
          <w:szCs w:val="28"/>
        </w:rPr>
        <w:t>)</w:t>
      </w:r>
      <w:r>
        <w:rPr>
          <w:sz w:val="28"/>
          <w:szCs w:val="28"/>
        </w:rPr>
        <w:t>қ</w:t>
      </w:r>
      <w:r w:rsidRPr="00DF6AA0">
        <w:rPr>
          <w:sz w:val="28"/>
          <w:szCs w:val="28"/>
          <w:lang w:val="en-US"/>
        </w:rPr>
        <w:t>Y</w:t>
      </w:r>
      <w:r w:rsidRPr="00DF6AA0">
        <w:rPr>
          <w:sz w:val="28"/>
          <w:szCs w:val="28"/>
        </w:rPr>
        <w:t>*+(</w:t>
      </w:r>
      <w:r w:rsidRPr="00DF6AA0">
        <w:rPr>
          <w:sz w:val="28"/>
          <w:szCs w:val="28"/>
          <w:lang w:val="en-US"/>
        </w:rPr>
        <w:t>A</w:t>
      </w:r>
      <w:r w:rsidRPr="00DF6AA0">
        <w:rPr>
          <w:sz w:val="28"/>
          <w:szCs w:val="28"/>
          <w:vertAlign w:val="subscript"/>
        </w:rPr>
        <w:t>1</w:t>
      </w:r>
      <w:r w:rsidRPr="00DF6AA0">
        <w:rPr>
          <w:sz w:val="28"/>
          <w:szCs w:val="28"/>
          <w:lang w:val="en-US"/>
        </w:rPr>
        <w:t>t</w:t>
      </w:r>
      <w:r w:rsidRPr="00DF6AA0">
        <w:rPr>
          <w:sz w:val="28"/>
          <w:szCs w:val="28"/>
        </w:rPr>
        <w:t xml:space="preserve"> +</w:t>
      </w:r>
      <w:r w:rsidRPr="00DF6AA0">
        <w:rPr>
          <w:sz w:val="28"/>
          <w:szCs w:val="28"/>
          <w:lang w:val="en-US"/>
        </w:rPr>
        <w:t>A</w:t>
      </w:r>
      <w:r w:rsidRPr="00DF6AA0">
        <w:rPr>
          <w:sz w:val="28"/>
          <w:szCs w:val="28"/>
          <w:vertAlign w:val="subscript"/>
        </w:rPr>
        <w:t>2</w:t>
      </w:r>
      <w:r w:rsidRPr="00DF6AA0">
        <w:rPr>
          <w:sz w:val="28"/>
          <w:szCs w:val="28"/>
        </w:rPr>
        <w:t xml:space="preserve">) </w:t>
      </w:r>
      <w:r w:rsidRPr="00DF6AA0">
        <w:rPr>
          <w:position w:val="-28"/>
          <w:sz w:val="28"/>
          <w:szCs w:val="28"/>
        </w:rPr>
        <w:object w:dxaOrig="1020" w:dyaOrig="740">
          <v:shape id="_x0000_i1060" type="#_x0000_t75" style="width:51pt;height:36.75pt" o:ole="">
            <v:imagedata r:id="rId76" o:title=""/>
          </v:shape>
          <o:OLEObject Type="Embed" ProgID="Equation.3" ShapeID="_x0000_i1060" DrawAspect="Content" ObjectID="_1410199504" r:id="rId77"/>
        </w:object>
      </w:r>
      <w:r w:rsidRPr="00DF6AA0">
        <w:rPr>
          <w:sz w:val="28"/>
          <w:szCs w:val="28"/>
          <w:vertAlign w:val="subscript"/>
        </w:rPr>
        <w:t xml:space="preserve">   ,</w:t>
      </w:r>
    </w:p>
    <w:p w:rsidR="009E6270" w:rsidRPr="00DF6AA0" w:rsidRDefault="009E6270" w:rsidP="009E6270">
      <w:pPr>
        <w:spacing w:line="360" w:lineRule="auto"/>
        <w:jc w:val="both"/>
        <w:rPr>
          <w:sz w:val="28"/>
          <w:szCs w:val="28"/>
        </w:rPr>
      </w:pPr>
      <w:r w:rsidRPr="00DF6AA0">
        <w:rPr>
          <w:sz w:val="28"/>
          <w:szCs w:val="28"/>
        </w:rPr>
        <w:t xml:space="preserve">3. </w:t>
      </w:r>
      <w:r w:rsidRPr="00DF6AA0">
        <w:rPr>
          <w:position w:val="-10"/>
          <w:sz w:val="28"/>
          <w:szCs w:val="28"/>
        </w:rPr>
        <w:object w:dxaOrig="2100" w:dyaOrig="360">
          <v:shape id="_x0000_i1061" type="#_x0000_t75" style="width:105pt;height:18pt" o:ole="">
            <v:imagedata r:id="rId78" o:title=""/>
          </v:shape>
          <o:OLEObject Type="Embed" ProgID="Equation.3" ShapeID="_x0000_i1061" DrawAspect="Content" ObjectID="_1410199505" r:id="rId79"/>
        </w:object>
      </w:r>
      <w:r w:rsidRPr="00DF6AA0">
        <w:rPr>
          <w:sz w:val="28"/>
          <w:szCs w:val="28"/>
        </w:rPr>
        <w:t xml:space="preserve"> булса, (3) тенглама хакикий ечимларга эга эмас, бу холда (2) нинг ечими куйидагича аникланади </w:t>
      </w:r>
    </w:p>
    <w:p w:rsidR="009E6270" w:rsidRPr="00DF6AA0" w:rsidRDefault="009E6270" w:rsidP="009E6270">
      <w:pPr>
        <w:spacing w:line="360" w:lineRule="auto"/>
        <w:jc w:val="both"/>
        <w:rPr>
          <w:sz w:val="28"/>
          <w:szCs w:val="28"/>
          <w:lang w:val="en-US"/>
        </w:rPr>
      </w:pPr>
      <w:r w:rsidRPr="00DF6AA0">
        <w:rPr>
          <w:sz w:val="28"/>
          <w:szCs w:val="28"/>
        </w:rPr>
        <w:t xml:space="preserve">           </w:t>
      </w:r>
      <w:r w:rsidRPr="00DF6AA0">
        <w:rPr>
          <w:sz w:val="28"/>
          <w:szCs w:val="28"/>
          <w:lang w:val="en-US"/>
        </w:rPr>
        <w:t>Y(t)</w:t>
      </w:r>
      <w:r>
        <w:rPr>
          <w:sz w:val="28"/>
          <w:szCs w:val="28"/>
          <w:lang w:val="en-US"/>
        </w:rPr>
        <w:t>қ</w:t>
      </w:r>
      <w:r w:rsidRPr="00DF6AA0">
        <w:rPr>
          <w:sz w:val="28"/>
          <w:szCs w:val="28"/>
          <w:lang w:val="en-US"/>
        </w:rPr>
        <w:t>Y*+r</w:t>
      </w:r>
      <w:r w:rsidRPr="00DF6AA0">
        <w:rPr>
          <w:sz w:val="28"/>
          <w:szCs w:val="28"/>
          <w:vertAlign w:val="superscript"/>
          <w:lang w:val="en-US"/>
        </w:rPr>
        <w:t>t</w:t>
      </w:r>
      <w:r w:rsidRPr="00DF6AA0">
        <w:rPr>
          <w:sz w:val="28"/>
          <w:szCs w:val="28"/>
          <w:lang w:val="en-US"/>
        </w:rPr>
        <w:t>(A</w:t>
      </w:r>
      <w:r w:rsidRPr="00DF6AA0">
        <w:rPr>
          <w:sz w:val="28"/>
          <w:szCs w:val="28"/>
          <w:vertAlign w:val="subscript"/>
          <w:lang w:val="en-US"/>
        </w:rPr>
        <w:t>1</w:t>
      </w:r>
      <w:r w:rsidRPr="00DF6AA0">
        <w:rPr>
          <w:sz w:val="28"/>
          <w:szCs w:val="28"/>
          <w:lang w:val="en-US"/>
        </w:rPr>
        <w:t xml:space="preserve"> cos</w:t>
      </w:r>
      <w:r w:rsidRPr="00DF6AA0">
        <w:rPr>
          <w:sz w:val="28"/>
          <w:szCs w:val="28"/>
          <w:lang w:val="en-US"/>
        </w:rPr>
        <w:sym w:font="Symbol" w:char="F071"/>
      </w:r>
      <w:r w:rsidRPr="00DF6AA0">
        <w:rPr>
          <w:sz w:val="28"/>
          <w:szCs w:val="28"/>
          <w:lang w:val="en-US"/>
        </w:rPr>
        <w:t>t+ A</w:t>
      </w:r>
      <w:r w:rsidRPr="00DF6AA0">
        <w:rPr>
          <w:sz w:val="28"/>
          <w:szCs w:val="28"/>
          <w:vertAlign w:val="subscript"/>
          <w:lang w:val="en-US"/>
        </w:rPr>
        <w:t>2</w:t>
      </w:r>
      <w:r w:rsidRPr="00DF6AA0">
        <w:rPr>
          <w:sz w:val="28"/>
          <w:szCs w:val="28"/>
          <w:lang w:val="en-US"/>
        </w:rPr>
        <w:t xml:space="preserve"> sin</w:t>
      </w:r>
      <w:r w:rsidRPr="00DF6AA0">
        <w:rPr>
          <w:sz w:val="28"/>
          <w:szCs w:val="28"/>
          <w:lang w:val="en-US"/>
        </w:rPr>
        <w:sym w:font="Symbol" w:char="F071"/>
      </w:r>
      <w:r w:rsidRPr="00DF6AA0">
        <w:rPr>
          <w:sz w:val="28"/>
          <w:szCs w:val="28"/>
          <w:lang w:val="en-US"/>
        </w:rPr>
        <w:t>t)</w:t>
      </w:r>
    </w:p>
    <w:p w:rsidR="009E6270" w:rsidRPr="00DF6AA0" w:rsidRDefault="009E6270" w:rsidP="009E6270">
      <w:pPr>
        <w:spacing w:line="360" w:lineRule="auto"/>
        <w:jc w:val="both"/>
        <w:rPr>
          <w:sz w:val="28"/>
          <w:szCs w:val="28"/>
          <w:lang w:val="en-US"/>
        </w:rPr>
      </w:pPr>
      <w:r w:rsidRPr="00DF6AA0">
        <w:rPr>
          <w:sz w:val="28"/>
          <w:szCs w:val="28"/>
        </w:rPr>
        <w:t>Бу</w:t>
      </w:r>
      <w:r w:rsidRPr="00DF6AA0">
        <w:rPr>
          <w:sz w:val="28"/>
          <w:szCs w:val="28"/>
          <w:lang w:val="en-US"/>
        </w:rPr>
        <w:t xml:space="preserve"> </w:t>
      </w:r>
      <w:r w:rsidRPr="00DF6AA0">
        <w:rPr>
          <w:sz w:val="28"/>
          <w:szCs w:val="28"/>
        </w:rPr>
        <w:t>ерда</w:t>
      </w:r>
      <w:r w:rsidRPr="00DF6AA0">
        <w:rPr>
          <w:sz w:val="28"/>
          <w:szCs w:val="28"/>
          <w:lang w:val="en-US"/>
        </w:rPr>
        <w:t xml:space="preserve"> </w:t>
      </w:r>
      <w:r w:rsidRPr="00DF6AA0">
        <w:rPr>
          <w:position w:val="-10"/>
          <w:sz w:val="28"/>
          <w:szCs w:val="28"/>
        </w:rPr>
        <w:object w:dxaOrig="3440" w:dyaOrig="380">
          <v:shape id="_x0000_i1062" type="#_x0000_t75" style="width:171.75pt;height:18.75pt" o:ole="">
            <v:imagedata r:id="rId80" o:title=""/>
          </v:shape>
          <o:OLEObject Type="Embed" ProgID="Equation.3" ShapeID="_x0000_i1062" DrawAspect="Content" ObjectID="_1410199506" r:id="rId81"/>
        </w:object>
      </w:r>
      <w:r w:rsidRPr="00DF6AA0">
        <w:rPr>
          <w:sz w:val="28"/>
          <w:szCs w:val="28"/>
          <w:lang w:val="en-US"/>
        </w:rPr>
        <w:t xml:space="preserve">    </w:t>
      </w:r>
      <w:r w:rsidRPr="00DF6AA0">
        <w:rPr>
          <w:sz w:val="28"/>
          <w:szCs w:val="28"/>
        </w:rPr>
        <w:t>Бунда</w:t>
      </w:r>
      <w:r w:rsidRPr="00DF6AA0">
        <w:rPr>
          <w:sz w:val="28"/>
          <w:szCs w:val="28"/>
          <w:lang w:val="en-US"/>
        </w:rPr>
        <w:t xml:space="preserve">, </w:t>
      </w:r>
      <w:r w:rsidRPr="00DF6AA0">
        <w:rPr>
          <w:sz w:val="28"/>
          <w:szCs w:val="28"/>
        </w:rPr>
        <w:t>агар</w:t>
      </w:r>
      <w:r w:rsidRPr="00DF6AA0">
        <w:rPr>
          <w:sz w:val="28"/>
          <w:szCs w:val="28"/>
          <w:lang w:val="en-US"/>
        </w:rPr>
        <w:t xml:space="preserve"> </w:t>
      </w:r>
      <w:r w:rsidRPr="00DF6AA0">
        <w:rPr>
          <w:sz w:val="28"/>
          <w:szCs w:val="28"/>
        </w:rPr>
        <w:sym w:font="Symbol" w:char="F06E"/>
      </w:r>
      <w:r w:rsidRPr="00DF6AA0">
        <w:rPr>
          <w:sz w:val="28"/>
          <w:szCs w:val="28"/>
        </w:rPr>
        <w:sym w:font="Symbol" w:char="F03C"/>
      </w:r>
      <w:r w:rsidRPr="00DF6AA0">
        <w:rPr>
          <w:sz w:val="28"/>
          <w:szCs w:val="28"/>
        </w:rPr>
        <w:sym w:font="Symbol" w:char="F031"/>
      </w:r>
      <w:r w:rsidRPr="00DF6AA0">
        <w:rPr>
          <w:sz w:val="28"/>
          <w:szCs w:val="28"/>
          <w:lang w:val="en-US"/>
        </w:rPr>
        <w:t xml:space="preserve"> </w:t>
      </w:r>
      <w:r w:rsidRPr="00DF6AA0">
        <w:rPr>
          <w:sz w:val="28"/>
          <w:szCs w:val="28"/>
        </w:rPr>
        <w:t>булса</w:t>
      </w:r>
      <w:r w:rsidRPr="00DF6AA0">
        <w:rPr>
          <w:sz w:val="28"/>
          <w:szCs w:val="28"/>
          <w:lang w:val="en-US"/>
        </w:rPr>
        <w:t xml:space="preserve">, </w:t>
      </w:r>
      <w:r w:rsidRPr="00DF6AA0">
        <w:rPr>
          <w:sz w:val="28"/>
          <w:szCs w:val="28"/>
        </w:rPr>
        <w:t>тебраниш</w:t>
      </w:r>
      <w:r w:rsidRPr="00DF6AA0">
        <w:rPr>
          <w:sz w:val="28"/>
          <w:szCs w:val="28"/>
          <w:lang w:val="en-US"/>
        </w:rPr>
        <w:t xml:space="preserve"> </w:t>
      </w:r>
      <w:r w:rsidRPr="00DF6AA0">
        <w:rPr>
          <w:sz w:val="28"/>
          <w:szCs w:val="28"/>
        </w:rPr>
        <w:t>амплитудаси</w:t>
      </w:r>
      <w:r w:rsidRPr="00DF6AA0">
        <w:rPr>
          <w:sz w:val="28"/>
          <w:szCs w:val="28"/>
          <w:lang w:val="en-US"/>
        </w:rPr>
        <w:t xml:space="preserve"> </w:t>
      </w:r>
      <w:r w:rsidRPr="00DF6AA0">
        <w:rPr>
          <w:sz w:val="28"/>
          <w:szCs w:val="28"/>
        </w:rPr>
        <w:t>камайиб</w:t>
      </w:r>
      <w:r w:rsidRPr="00DF6AA0">
        <w:rPr>
          <w:sz w:val="28"/>
          <w:szCs w:val="28"/>
          <w:lang w:val="en-US"/>
        </w:rPr>
        <w:t xml:space="preserve"> </w:t>
      </w:r>
      <w:r w:rsidRPr="00DF6AA0">
        <w:rPr>
          <w:sz w:val="28"/>
          <w:szCs w:val="28"/>
        </w:rPr>
        <w:t>боради</w:t>
      </w:r>
      <w:r w:rsidRPr="00DF6AA0">
        <w:rPr>
          <w:sz w:val="28"/>
          <w:szCs w:val="28"/>
          <w:lang w:val="en-US"/>
        </w:rPr>
        <w:t xml:space="preserve"> </w:t>
      </w:r>
      <w:r w:rsidRPr="00DF6AA0">
        <w:rPr>
          <w:sz w:val="28"/>
          <w:szCs w:val="28"/>
        </w:rPr>
        <w:t>ва</w:t>
      </w:r>
      <w:r w:rsidRPr="00DF6AA0">
        <w:rPr>
          <w:sz w:val="28"/>
          <w:szCs w:val="28"/>
          <w:lang w:val="en-US"/>
        </w:rPr>
        <w:t xml:space="preserve"> t </w:t>
      </w:r>
      <w:r w:rsidRPr="00DF6AA0">
        <w:rPr>
          <w:sz w:val="28"/>
          <w:szCs w:val="28"/>
        </w:rPr>
        <w:t>нинг</w:t>
      </w:r>
      <w:r w:rsidRPr="00DF6AA0">
        <w:rPr>
          <w:sz w:val="28"/>
          <w:szCs w:val="28"/>
          <w:lang w:val="en-US"/>
        </w:rPr>
        <w:t xml:space="preserve"> </w:t>
      </w:r>
      <w:r w:rsidRPr="00DF6AA0">
        <w:rPr>
          <w:sz w:val="28"/>
          <w:szCs w:val="28"/>
        </w:rPr>
        <w:t>киймати</w:t>
      </w:r>
      <w:r w:rsidRPr="00DF6AA0">
        <w:rPr>
          <w:sz w:val="28"/>
          <w:szCs w:val="28"/>
          <w:lang w:val="en-US"/>
        </w:rPr>
        <w:t xml:space="preserve"> </w:t>
      </w:r>
      <w:r w:rsidRPr="00DF6AA0">
        <w:rPr>
          <w:sz w:val="28"/>
          <w:szCs w:val="28"/>
        </w:rPr>
        <w:t>ортиши</w:t>
      </w:r>
      <w:r w:rsidRPr="00DF6AA0">
        <w:rPr>
          <w:sz w:val="28"/>
          <w:szCs w:val="28"/>
          <w:lang w:val="en-US"/>
        </w:rPr>
        <w:t xml:space="preserve"> </w:t>
      </w:r>
      <w:r w:rsidRPr="00DF6AA0">
        <w:rPr>
          <w:sz w:val="28"/>
          <w:szCs w:val="28"/>
        </w:rPr>
        <w:t>билан</w:t>
      </w:r>
      <w:r w:rsidRPr="00DF6AA0">
        <w:rPr>
          <w:sz w:val="28"/>
          <w:szCs w:val="28"/>
          <w:lang w:val="en-US"/>
        </w:rPr>
        <w:t xml:space="preserve"> Y(t)    Y*</w:t>
      </w:r>
      <w:r w:rsidRPr="00DF6AA0">
        <w:rPr>
          <w:sz w:val="28"/>
          <w:szCs w:val="28"/>
        </w:rPr>
        <w:t>га</w:t>
      </w:r>
      <w:r w:rsidRPr="00DF6AA0">
        <w:rPr>
          <w:sz w:val="28"/>
          <w:szCs w:val="28"/>
          <w:lang w:val="en-US"/>
        </w:rPr>
        <w:t xml:space="preserve"> </w:t>
      </w:r>
      <w:r w:rsidRPr="00DF6AA0">
        <w:rPr>
          <w:sz w:val="28"/>
          <w:szCs w:val="28"/>
        </w:rPr>
        <w:lastRenderedPageBreak/>
        <w:t>якинлашиб</w:t>
      </w:r>
      <w:r w:rsidRPr="00DF6AA0">
        <w:rPr>
          <w:sz w:val="28"/>
          <w:szCs w:val="28"/>
          <w:lang w:val="en-US"/>
        </w:rPr>
        <w:t xml:space="preserve"> </w:t>
      </w:r>
      <w:r w:rsidRPr="00DF6AA0">
        <w:rPr>
          <w:sz w:val="28"/>
          <w:szCs w:val="28"/>
        </w:rPr>
        <w:t>боради</w:t>
      </w:r>
      <w:r w:rsidRPr="00DF6AA0">
        <w:rPr>
          <w:sz w:val="28"/>
          <w:szCs w:val="28"/>
          <w:lang w:val="en-US"/>
        </w:rPr>
        <w:t xml:space="preserve">.  </w:t>
      </w:r>
      <w:r w:rsidRPr="00DF6AA0">
        <w:rPr>
          <w:sz w:val="28"/>
          <w:szCs w:val="28"/>
        </w:rPr>
        <w:t>Аксинча</w:t>
      </w:r>
      <w:r w:rsidRPr="00DF6AA0">
        <w:rPr>
          <w:sz w:val="28"/>
          <w:szCs w:val="28"/>
          <w:lang w:val="en-US"/>
        </w:rPr>
        <w:t xml:space="preserve">, </w:t>
      </w:r>
      <w:r w:rsidRPr="00DF6AA0">
        <w:rPr>
          <w:sz w:val="28"/>
          <w:szCs w:val="28"/>
        </w:rPr>
        <w:sym w:font="Symbol" w:char="F06E"/>
      </w:r>
      <w:r w:rsidRPr="00DF6AA0">
        <w:rPr>
          <w:sz w:val="28"/>
          <w:szCs w:val="28"/>
        </w:rPr>
        <w:sym w:font="Symbol" w:char="F03E"/>
      </w:r>
      <w:r w:rsidRPr="00DF6AA0">
        <w:rPr>
          <w:sz w:val="28"/>
          <w:szCs w:val="28"/>
        </w:rPr>
        <w:sym w:font="Symbol" w:char="F031"/>
      </w:r>
      <w:r w:rsidRPr="00DF6AA0">
        <w:rPr>
          <w:sz w:val="28"/>
          <w:szCs w:val="28"/>
          <w:lang w:val="en-US"/>
        </w:rPr>
        <w:t xml:space="preserve"> </w:t>
      </w:r>
      <w:r w:rsidRPr="00DF6AA0">
        <w:rPr>
          <w:sz w:val="28"/>
          <w:szCs w:val="28"/>
        </w:rPr>
        <w:t>булса</w:t>
      </w:r>
      <w:r w:rsidRPr="00DF6AA0">
        <w:rPr>
          <w:sz w:val="28"/>
          <w:szCs w:val="28"/>
          <w:lang w:val="en-US"/>
        </w:rPr>
        <w:t xml:space="preserve">, </w:t>
      </w:r>
      <w:r w:rsidRPr="00DF6AA0">
        <w:rPr>
          <w:sz w:val="28"/>
          <w:szCs w:val="28"/>
        </w:rPr>
        <w:t>тебраниш</w:t>
      </w:r>
      <w:r w:rsidRPr="00DF6AA0">
        <w:rPr>
          <w:sz w:val="28"/>
          <w:szCs w:val="28"/>
          <w:lang w:val="en-US"/>
        </w:rPr>
        <w:t xml:space="preserve"> </w:t>
      </w:r>
      <w:r w:rsidRPr="00DF6AA0">
        <w:rPr>
          <w:sz w:val="28"/>
          <w:szCs w:val="28"/>
        </w:rPr>
        <w:t>амплитудаси</w:t>
      </w:r>
      <w:r w:rsidRPr="00DF6AA0">
        <w:rPr>
          <w:sz w:val="28"/>
          <w:szCs w:val="28"/>
          <w:lang w:val="en-US"/>
        </w:rPr>
        <w:t xml:space="preserve"> </w:t>
      </w:r>
      <w:r w:rsidRPr="00DF6AA0">
        <w:rPr>
          <w:sz w:val="28"/>
          <w:szCs w:val="28"/>
        </w:rPr>
        <w:t>ортиб</w:t>
      </w:r>
      <w:r w:rsidRPr="00DF6AA0">
        <w:rPr>
          <w:sz w:val="28"/>
          <w:szCs w:val="28"/>
          <w:lang w:val="en-US"/>
        </w:rPr>
        <w:t xml:space="preserve"> </w:t>
      </w:r>
      <w:r w:rsidRPr="00DF6AA0">
        <w:rPr>
          <w:sz w:val="28"/>
          <w:szCs w:val="28"/>
        </w:rPr>
        <w:t>боради</w:t>
      </w:r>
      <w:r w:rsidRPr="00DF6AA0">
        <w:rPr>
          <w:sz w:val="28"/>
          <w:szCs w:val="28"/>
          <w:lang w:val="en-US"/>
        </w:rPr>
        <w:t xml:space="preserve"> </w:t>
      </w:r>
      <w:r w:rsidRPr="00DF6AA0">
        <w:rPr>
          <w:sz w:val="28"/>
          <w:szCs w:val="28"/>
        </w:rPr>
        <w:t>ва</w:t>
      </w:r>
      <w:r w:rsidRPr="00DF6AA0">
        <w:rPr>
          <w:sz w:val="28"/>
          <w:szCs w:val="28"/>
          <w:lang w:val="en-US"/>
        </w:rPr>
        <w:t xml:space="preserve">   t </w:t>
      </w:r>
      <w:r w:rsidRPr="00DF6AA0">
        <w:rPr>
          <w:sz w:val="28"/>
          <w:szCs w:val="28"/>
        </w:rPr>
        <w:t>нинг</w:t>
      </w:r>
      <w:r w:rsidRPr="00DF6AA0">
        <w:rPr>
          <w:sz w:val="28"/>
          <w:szCs w:val="28"/>
          <w:lang w:val="en-US"/>
        </w:rPr>
        <w:t xml:space="preserve"> </w:t>
      </w:r>
      <w:r w:rsidRPr="00DF6AA0">
        <w:rPr>
          <w:sz w:val="28"/>
          <w:szCs w:val="28"/>
        </w:rPr>
        <w:t>катта</w:t>
      </w:r>
      <w:r w:rsidRPr="00DF6AA0">
        <w:rPr>
          <w:sz w:val="28"/>
          <w:szCs w:val="28"/>
          <w:lang w:val="en-US"/>
        </w:rPr>
        <w:t xml:space="preserve"> </w:t>
      </w:r>
      <w:r w:rsidRPr="00DF6AA0">
        <w:rPr>
          <w:sz w:val="28"/>
          <w:szCs w:val="28"/>
        </w:rPr>
        <w:t>кийматларида</w:t>
      </w:r>
      <w:r w:rsidRPr="00DF6AA0">
        <w:rPr>
          <w:sz w:val="28"/>
          <w:szCs w:val="28"/>
          <w:lang w:val="en-US"/>
        </w:rPr>
        <w:t xml:space="preserve"> Y(t) </w:t>
      </w:r>
      <w:r w:rsidRPr="00DF6AA0">
        <w:rPr>
          <w:sz w:val="28"/>
          <w:szCs w:val="28"/>
        </w:rPr>
        <w:t>нинг</w:t>
      </w:r>
      <w:r w:rsidRPr="00DF6AA0">
        <w:rPr>
          <w:sz w:val="28"/>
          <w:szCs w:val="28"/>
          <w:lang w:val="en-US"/>
        </w:rPr>
        <w:t xml:space="preserve"> </w:t>
      </w:r>
      <w:r w:rsidRPr="00DF6AA0">
        <w:rPr>
          <w:sz w:val="28"/>
          <w:szCs w:val="28"/>
        </w:rPr>
        <w:t>кийматлари</w:t>
      </w:r>
      <w:r w:rsidRPr="00DF6AA0">
        <w:rPr>
          <w:sz w:val="28"/>
          <w:szCs w:val="28"/>
          <w:lang w:val="en-US"/>
        </w:rPr>
        <w:t xml:space="preserve"> </w:t>
      </w:r>
      <w:r w:rsidRPr="00DF6AA0">
        <w:rPr>
          <w:sz w:val="28"/>
          <w:szCs w:val="28"/>
        </w:rPr>
        <w:t>хам</w:t>
      </w:r>
      <w:r w:rsidRPr="00DF6AA0">
        <w:rPr>
          <w:sz w:val="28"/>
          <w:szCs w:val="28"/>
          <w:lang w:val="en-US"/>
        </w:rPr>
        <w:t xml:space="preserve"> </w:t>
      </w:r>
      <w:r w:rsidRPr="00DF6AA0">
        <w:rPr>
          <w:sz w:val="28"/>
          <w:szCs w:val="28"/>
        </w:rPr>
        <w:t>катталашади</w:t>
      </w:r>
      <w:r w:rsidRPr="00DF6AA0">
        <w:rPr>
          <w:sz w:val="28"/>
          <w:szCs w:val="28"/>
          <w:lang w:val="en-US"/>
        </w:rPr>
        <w:t>.</w:t>
      </w:r>
    </w:p>
    <w:p w:rsidR="009E6270" w:rsidRPr="00DF6AA0" w:rsidRDefault="009E6270" w:rsidP="009E6270">
      <w:pPr>
        <w:spacing w:line="360" w:lineRule="auto"/>
        <w:jc w:val="both"/>
        <w:rPr>
          <w:sz w:val="28"/>
          <w:szCs w:val="28"/>
          <w:lang w:val="en-US"/>
        </w:rPr>
      </w:pPr>
    </w:p>
    <w:p w:rsidR="009E6270" w:rsidRPr="00DF6AA0" w:rsidRDefault="009E6270" w:rsidP="009E6270">
      <w:pPr>
        <w:spacing w:line="360" w:lineRule="auto"/>
        <w:jc w:val="center"/>
        <w:rPr>
          <w:sz w:val="28"/>
          <w:szCs w:val="28"/>
        </w:rPr>
      </w:pPr>
      <w:r w:rsidRPr="00DF6AA0">
        <w:rPr>
          <w:sz w:val="28"/>
          <w:szCs w:val="28"/>
        </w:rPr>
        <w:t>Такрорлаш учун саволлар.</w:t>
      </w:r>
    </w:p>
    <w:p w:rsidR="009E6270" w:rsidRPr="00DF6AA0" w:rsidRDefault="009E6270" w:rsidP="009E6270">
      <w:pPr>
        <w:spacing w:line="360" w:lineRule="auto"/>
        <w:jc w:val="both"/>
        <w:rPr>
          <w:sz w:val="28"/>
          <w:szCs w:val="28"/>
        </w:rPr>
      </w:pPr>
    </w:p>
    <w:p w:rsidR="009E6270" w:rsidRPr="00DF6AA0" w:rsidRDefault="009E6270" w:rsidP="009E6270">
      <w:pPr>
        <w:numPr>
          <w:ilvl w:val="0"/>
          <w:numId w:val="3"/>
        </w:numPr>
        <w:spacing w:line="360" w:lineRule="auto"/>
        <w:jc w:val="both"/>
        <w:rPr>
          <w:sz w:val="28"/>
          <w:szCs w:val="28"/>
        </w:rPr>
      </w:pPr>
      <w:r w:rsidRPr="00DF6AA0">
        <w:rPr>
          <w:sz w:val="28"/>
          <w:szCs w:val="28"/>
        </w:rPr>
        <w:t>Миллий даромад ва инвестиция уртасида кандай богланиш бор?.</w:t>
      </w:r>
    </w:p>
    <w:p w:rsidR="009E6270" w:rsidRPr="00DF6AA0" w:rsidRDefault="009E6270" w:rsidP="009E6270">
      <w:pPr>
        <w:numPr>
          <w:ilvl w:val="0"/>
          <w:numId w:val="3"/>
        </w:numPr>
        <w:spacing w:line="360" w:lineRule="auto"/>
        <w:jc w:val="both"/>
        <w:rPr>
          <w:sz w:val="28"/>
          <w:szCs w:val="28"/>
        </w:rPr>
      </w:pPr>
      <w:r w:rsidRPr="00DF6AA0">
        <w:rPr>
          <w:sz w:val="28"/>
          <w:szCs w:val="28"/>
        </w:rPr>
        <w:t>Инвестициянинг узгариши миллий даромаднинг узгаришига таъсири кандай аникланади?</w:t>
      </w:r>
    </w:p>
    <w:p w:rsidR="009E6270" w:rsidRPr="00DF6AA0" w:rsidRDefault="009E6270" w:rsidP="009E6270">
      <w:pPr>
        <w:numPr>
          <w:ilvl w:val="0"/>
          <w:numId w:val="3"/>
        </w:numPr>
        <w:spacing w:line="360" w:lineRule="auto"/>
        <w:jc w:val="both"/>
        <w:rPr>
          <w:sz w:val="28"/>
          <w:szCs w:val="28"/>
        </w:rPr>
      </w:pPr>
      <w:r w:rsidRPr="00DF6AA0">
        <w:rPr>
          <w:sz w:val="28"/>
          <w:szCs w:val="28"/>
        </w:rPr>
        <w:t>Иктисодий усишни аниклашнинг математик усули кандай?</w:t>
      </w:r>
    </w:p>
    <w:p w:rsidR="009E6270" w:rsidRPr="00DF6AA0" w:rsidRDefault="009E6270" w:rsidP="009E6270">
      <w:pPr>
        <w:numPr>
          <w:ilvl w:val="0"/>
          <w:numId w:val="3"/>
        </w:numPr>
        <w:spacing w:line="360" w:lineRule="auto"/>
        <w:jc w:val="both"/>
        <w:rPr>
          <w:sz w:val="28"/>
          <w:szCs w:val="28"/>
        </w:rPr>
      </w:pPr>
      <w:r w:rsidRPr="00DF6AA0">
        <w:rPr>
          <w:sz w:val="28"/>
          <w:szCs w:val="28"/>
        </w:rPr>
        <w:t>Ишчи цикл модели кандай масала учун тузилади?</w:t>
      </w:r>
    </w:p>
    <w:p w:rsidR="009E6270" w:rsidRPr="00DF6AA0" w:rsidRDefault="009E6270" w:rsidP="009E6270">
      <w:pPr>
        <w:spacing w:line="360" w:lineRule="auto"/>
        <w:jc w:val="both"/>
        <w:rPr>
          <w:sz w:val="28"/>
          <w:szCs w:val="28"/>
        </w:rPr>
      </w:pPr>
    </w:p>
    <w:p w:rsidR="009E6270" w:rsidRPr="00DF6AA0" w:rsidRDefault="009E6270" w:rsidP="009E6270">
      <w:pPr>
        <w:spacing w:line="360" w:lineRule="auto"/>
        <w:jc w:val="both"/>
        <w:rPr>
          <w:sz w:val="28"/>
          <w:szCs w:val="28"/>
        </w:rPr>
      </w:pPr>
    </w:p>
    <w:p w:rsidR="009E6270" w:rsidRPr="00DF6AA0" w:rsidRDefault="009E6270" w:rsidP="009E6270">
      <w:pPr>
        <w:spacing w:line="360" w:lineRule="auto"/>
        <w:jc w:val="center"/>
        <w:rPr>
          <w:sz w:val="28"/>
          <w:szCs w:val="28"/>
        </w:rPr>
      </w:pPr>
    </w:p>
    <w:p w:rsidR="009E6270" w:rsidRPr="00DF6AA0" w:rsidRDefault="009E6270" w:rsidP="009E6270">
      <w:pPr>
        <w:spacing w:line="360" w:lineRule="auto"/>
        <w:rPr>
          <w:sz w:val="28"/>
          <w:szCs w:val="28"/>
        </w:rPr>
      </w:pPr>
    </w:p>
    <w:p w:rsidR="00C53144" w:rsidRDefault="009E6270" w:rsidP="009E6270">
      <w:r w:rsidRPr="00DF6AA0">
        <w:rPr>
          <w:sz w:val="28"/>
          <w:szCs w:val="28"/>
        </w:rPr>
        <w:br w:type="page"/>
      </w:r>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81DCD"/>
    <w:multiLevelType w:val="hybridMultilevel"/>
    <w:tmpl w:val="88D02DAE"/>
    <w:lvl w:ilvl="0" w:tplc="AC3ACDDA">
      <w:start w:val="1"/>
      <w:numFmt w:val="decimal"/>
      <w:lvlText w:val="%1-"/>
      <w:lvlJc w:val="left"/>
      <w:pPr>
        <w:tabs>
          <w:tab w:val="num" w:pos="1068"/>
        </w:tabs>
        <w:ind w:left="1068" w:hanging="360"/>
      </w:pPr>
      <w:rPr>
        <w:rFonts w:hint="default"/>
      </w:rPr>
    </w:lvl>
    <w:lvl w:ilvl="1" w:tplc="DB2A718C">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365351B3"/>
    <w:multiLevelType w:val="hybridMultilevel"/>
    <w:tmpl w:val="D08C2C2C"/>
    <w:lvl w:ilvl="0" w:tplc="2ADECD0C">
      <w:start w:val="1"/>
      <w:numFmt w:val="decimal"/>
      <w:lvlText w:val="(%1)"/>
      <w:lvlJc w:val="left"/>
      <w:pPr>
        <w:tabs>
          <w:tab w:val="num" w:pos="1098"/>
        </w:tabs>
        <w:ind w:left="1098" w:hanging="3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5D967BA2"/>
    <w:multiLevelType w:val="hybridMultilevel"/>
    <w:tmpl w:val="F0162D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270"/>
    <w:rsid w:val="00707144"/>
    <w:rsid w:val="008D4083"/>
    <w:rsid w:val="009E6270"/>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7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27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7" Type="http://schemas.openxmlformats.org/officeDocument/2006/relationships/oleObject" Target="embeddings/oleObject1.bin"/><Relationship Id="rId71" Type="http://schemas.openxmlformats.org/officeDocument/2006/relationships/oleObject" Target="embeddings/oleObject33.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1195</Words>
  <Characters>6814</Characters>
  <Application>Microsoft Office Word</Application>
  <DocSecurity>0</DocSecurity>
  <Lines>56</Lines>
  <Paragraphs>15</Paragraphs>
  <ScaleCrop>false</ScaleCrop>
  <Company/>
  <LinksUpToDate>false</LinksUpToDate>
  <CharactersWithSpaces>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2012-09-26T16:10:00Z</dcterms:created>
  <dcterms:modified xsi:type="dcterms:W3CDTF">2012-09-26T16:10:00Z</dcterms:modified>
</cp:coreProperties>
</file>